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73" w:rsidRPr="00A37009" w:rsidRDefault="00912E73" w:rsidP="009523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spacing w:after="0" w:line="240" w:lineRule="auto"/>
        <w:jc w:val="center"/>
        <w:rPr>
          <w:rFonts w:ascii="Times New Roman" w:hAnsi="Times New Roman"/>
          <w:color w:val="1D1B11"/>
          <w:sz w:val="24"/>
          <w:szCs w:val="24"/>
        </w:rPr>
      </w:pPr>
    </w:p>
    <w:p w:rsidR="00604E48" w:rsidRDefault="00604E48" w:rsidP="00604E48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604E48" w:rsidRDefault="00604E48" w:rsidP="00604E48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04E48" w:rsidRDefault="00604E48" w:rsidP="00604E48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604E48" w:rsidRDefault="00604E48" w:rsidP="00604E48">
      <w:pPr>
        <w:pStyle w:val="a3"/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970"/>
        <w:gridCol w:w="2693"/>
        <w:gridCol w:w="3686"/>
      </w:tblGrid>
      <w:tr w:rsidR="00604E48">
        <w:tc>
          <w:tcPr>
            <w:tcW w:w="3970" w:type="dxa"/>
            <w:hideMark/>
          </w:tcPr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МС школы </w:t>
            </w:r>
          </w:p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796B8E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А.В.</w:t>
            </w:r>
          </w:p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="00BB05A6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  <w:p w:rsidR="00604E48" w:rsidRDefault="00BB05A6" w:rsidP="00E41919">
            <w:pPr>
              <w:pStyle w:val="a3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«31»</w:t>
            </w:r>
            <w:r w:rsidR="00604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августа 20</w:t>
            </w:r>
            <w:r w:rsidR="00796B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419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04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</w:tcPr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604E48" w:rsidRDefault="00796B8E">
            <w:pPr>
              <w:pStyle w:val="a3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 w:rsidR="00BB05A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604E48" w:rsidRDefault="00BB05A6">
            <w:pPr>
              <w:pStyle w:val="a3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«31»</w:t>
            </w:r>
            <w:r w:rsidR="00796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августа 202</w:t>
            </w:r>
            <w:r w:rsidR="00E419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04E4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604E48" w:rsidRDefault="00604E48">
            <w:pPr>
              <w:pStyle w:val="a3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816B03" w:rsidRPr="00816B03" w:rsidRDefault="00816B03" w:rsidP="00816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>Адаптированная образовательная  программа</w:t>
      </w:r>
    </w:p>
    <w:p w:rsidR="00816B03" w:rsidRPr="00816B03" w:rsidRDefault="00816B03" w:rsidP="00816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учащихся с </w:t>
      </w:r>
      <w:r w:rsidR="0024191C">
        <w:rPr>
          <w:rFonts w:ascii="Times New Roman" w:eastAsia="Times New Roman" w:hAnsi="Times New Roman" w:cs="Times New Roman"/>
          <w:b/>
          <w:sz w:val="28"/>
          <w:szCs w:val="28"/>
        </w:rPr>
        <w:t>УО</w:t>
      </w: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 xml:space="preserve"> (вариант 1)</w:t>
      </w:r>
    </w:p>
    <w:p w:rsidR="00816B03" w:rsidRPr="00816B03" w:rsidRDefault="00816B03" w:rsidP="00816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Музыка</w:t>
      </w: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16B03" w:rsidRPr="00816B03" w:rsidRDefault="00816B03" w:rsidP="00816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 w:rsidR="00F73EE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 </w:t>
      </w:r>
    </w:p>
    <w:p w:rsidR="00816B03" w:rsidRPr="00816B03" w:rsidRDefault="00816B03" w:rsidP="00816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B0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816B03" w:rsidRPr="00816B03" w:rsidRDefault="00816B03" w:rsidP="00816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E4191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 xml:space="preserve"> – 202</w:t>
      </w:r>
      <w:r w:rsidR="00E4191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816B0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816B03" w:rsidRPr="00816B03" w:rsidRDefault="00816B03" w:rsidP="00816B03">
      <w:pPr>
        <w:tabs>
          <w:tab w:val="left" w:pos="4962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604E48" w:rsidRDefault="00604E48" w:rsidP="00604E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E48" w:rsidRDefault="00604E48" w:rsidP="00604E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E48" w:rsidRDefault="00604E48" w:rsidP="00604E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3D15" w:rsidRPr="004A3D15" w:rsidRDefault="004A3D15" w:rsidP="004A3D15">
      <w:pPr>
        <w:pStyle w:val="a3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A3D15">
        <w:rPr>
          <w:rFonts w:ascii="Times New Roman" w:hAnsi="Times New Roman" w:cs="Times New Roman"/>
          <w:b/>
          <w:sz w:val="24"/>
          <w:szCs w:val="24"/>
        </w:rPr>
        <w:t>Составители:</w:t>
      </w:r>
    </w:p>
    <w:p w:rsidR="004A3D15" w:rsidRPr="004A3D15" w:rsidRDefault="00DD7F44" w:rsidP="004A3D15">
      <w:pPr>
        <w:spacing w:after="0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Мусиенко Л.А.</w:t>
      </w:r>
    </w:p>
    <w:p w:rsidR="004A3D15" w:rsidRPr="004A3D15" w:rsidRDefault="004A3D15" w:rsidP="004A3D15">
      <w:pPr>
        <w:spacing w:after="0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D15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учитель начальных классов,</w:t>
      </w:r>
    </w:p>
    <w:p w:rsidR="004A3D15" w:rsidRDefault="004A3D15" w:rsidP="004A3D15">
      <w:pPr>
        <w:pStyle w:val="a3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816B03" w:rsidRDefault="00816B03" w:rsidP="00E53C7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6B03" w:rsidRDefault="00816B03" w:rsidP="00E53C7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04E48" w:rsidRDefault="00604E48" w:rsidP="00604E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4E48" w:rsidRDefault="00604E48" w:rsidP="00597ED8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</w:t>
      </w:r>
      <w:r w:rsidR="00796B8E">
        <w:rPr>
          <w:rFonts w:ascii="Times New Roman" w:hAnsi="Times New Roman" w:cs="Times New Roman"/>
          <w:noProof/>
          <w:sz w:val="24"/>
          <w:szCs w:val="24"/>
        </w:rPr>
        <w:t>2</w:t>
      </w:r>
      <w:r w:rsidR="00E41919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0B5C93" w:rsidRPr="00A37009" w:rsidRDefault="00604E48" w:rsidP="00DA4638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br w:type="page"/>
      </w:r>
      <w:r w:rsidR="000B5C93" w:rsidRPr="00A37009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0B5C93" w:rsidRPr="00A37009" w:rsidRDefault="000B5C93" w:rsidP="000B5C93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"/>
        <w:gridCol w:w="8047"/>
        <w:gridCol w:w="1418"/>
      </w:tblGrid>
      <w:tr w:rsidR="000B5C93" w:rsidRPr="00A37009" w:rsidTr="00342E1E">
        <w:tc>
          <w:tcPr>
            <w:tcW w:w="884" w:type="dxa"/>
          </w:tcPr>
          <w:p w:rsidR="000B5C93" w:rsidRPr="00A37009" w:rsidRDefault="000B5C93" w:rsidP="00342E1E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№   </w:t>
            </w:r>
          </w:p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0B5C93" w:rsidRPr="00A37009" w:rsidRDefault="000B5C93" w:rsidP="00342E1E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B5C93" w:rsidRPr="00A37009" w:rsidRDefault="000B5C93" w:rsidP="00342E1E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0B5C93" w:rsidRPr="00A37009" w:rsidRDefault="000B5C93" w:rsidP="00342E1E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0B5C93" w:rsidRPr="00A37009" w:rsidRDefault="000B5C93" w:rsidP="00342E1E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C93" w:rsidRPr="00A37009" w:rsidRDefault="000B5C93" w:rsidP="00342E1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0B5C93" w:rsidRPr="00A37009" w:rsidTr="00342E1E">
        <w:tc>
          <w:tcPr>
            <w:tcW w:w="884" w:type="dxa"/>
            <w:vAlign w:val="center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0B5C93" w:rsidRPr="00A37009" w:rsidRDefault="000B5C93" w:rsidP="00342E1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0B5C93" w:rsidRPr="00A37009" w:rsidTr="00342E1E">
        <w:tc>
          <w:tcPr>
            <w:tcW w:w="884" w:type="dxa"/>
            <w:vAlign w:val="center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0B5C93" w:rsidRPr="00A37009" w:rsidRDefault="0092173C" w:rsidP="00342E1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  <w:tr w:rsidR="000B5C93" w:rsidRPr="00A37009" w:rsidTr="00342E1E">
        <w:trPr>
          <w:trHeight w:val="188"/>
        </w:trPr>
        <w:tc>
          <w:tcPr>
            <w:tcW w:w="884" w:type="dxa"/>
            <w:vAlign w:val="center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0B5C93" w:rsidRPr="00A37009" w:rsidRDefault="001820BA" w:rsidP="00342E1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0B5C93" w:rsidRPr="00A37009" w:rsidTr="00342E1E">
        <w:tc>
          <w:tcPr>
            <w:tcW w:w="884" w:type="dxa"/>
            <w:vAlign w:val="center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0B5C93" w:rsidRPr="00A37009" w:rsidRDefault="001820BA" w:rsidP="00342E1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</w:tr>
      <w:tr w:rsidR="000B5C93" w:rsidRPr="00A37009" w:rsidTr="00342E1E">
        <w:trPr>
          <w:trHeight w:val="292"/>
        </w:trPr>
        <w:tc>
          <w:tcPr>
            <w:tcW w:w="884" w:type="dxa"/>
            <w:vAlign w:val="center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0B5C93" w:rsidRPr="00A37009" w:rsidRDefault="000B5C93" w:rsidP="00342E1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7009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92173C" w:rsidRPr="00A37009" w:rsidRDefault="0092173C" w:rsidP="0092173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</w:tr>
    </w:tbl>
    <w:p w:rsidR="000B5C93" w:rsidRPr="00A37009" w:rsidRDefault="000B5C93" w:rsidP="000B5C93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5C93" w:rsidRPr="00A37009" w:rsidRDefault="000B5C93" w:rsidP="000B5C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93" w:rsidRPr="00A37009" w:rsidRDefault="000B5C9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2E1E" w:rsidRPr="00A37009" w:rsidRDefault="00342E1E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2E1E" w:rsidRPr="00A37009" w:rsidRDefault="00342E1E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2E1E" w:rsidRPr="00A37009" w:rsidRDefault="00342E1E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2E1E" w:rsidRPr="00A37009" w:rsidRDefault="00342E1E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5903" w:rsidRPr="00A37009" w:rsidRDefault="00795903" w:rsidP="00912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0343" w:rsidRPr="00A37009" w:rsidRDefault="007A03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3700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12E73" w:rsidRPr="00A37009" w:rsidRDefault="00912E73" w:rsidP="00CF1BA4">
      <w:pPr>
        <w:pStyle w:val="a6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7009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 записка</w:t>
      </w:r>
    </w:p>
    <w:p w:rsidR="009523BA" w:rsidRPr="00A37009" w:rsidRDefault="009523BA" w:rsidP="000B5C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23BA" w:rsidRPr="00A37009" w:rsidRDefault="009523BA" w:rsidP="007A03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009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E9252D" w:rsidRPr="00A37009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23776C" w:rsidRPr="00A37009">
        <w:rPr>
          <w:rFonts w:ascii="Times New Roman" w:hAnsi="Times New Roman" w:cs="Times New Roman"/>
          <w:sz w:val="24"/>
          <w:szCs w:val="24"/>
        </w:rPr>
        <w:t xml:space="preserve"> Искусство </w:t>
      </w:r>
      <w:r w:rsidR="000B5C93" w:rsidRPr="00A37009">
        <w:rPr>
          <w:rFonts w:ascii="Times New Roman" w:hAnsi="Times New Roman" w:cs="Times New Roman"/>
          <w:sz w:val="24"/>
          <w:szCs w:val="24"/>
        </w:rPr>
        <w:t>«</w:t>
      </w:r>
      <w:r w:rsidR="000B5C93" w:rsidRPr="00A37009">
        <w:rPr>
          <w:rFonts w:ascii="Times New Roman" w:hAnsi="Times New Roman" w:cs="Times New Roman"/>
          <w:i/>
          <w:sz w:val="24"/>
          <w:szCs w:val="24"/>
        </w:rPr>
        <w:t>М</w:t>
      </w:r>
      <w:r w:rsidRPr="00A37009">
        <w:rPr>
          <w:rFonts w:ascii="Times New Roman" w:hAnsi="Times New Roman" w:cs="Times New Roman"/>
          <w:i/>
          <w:sz w:val="24"/>
          <w:szCs w:val="24"/>
        </w:rPr>
        <w:t>узыка</w:t>
      </w:r>
      <w:r w:rsidR="000B5C93" w:rsidRPr="00A37009">
        <w:rPr>
          <w:rFonts w:ascii="Times New Roman" w:hAnsi="Times New Roman" w:cs="Times New Roman"/>
          <w:sz w:val="24"/>
          <w:szCs w:val="24"/>
        </w:rPr>
        <w:t>»</w:t>
      </w:r>
      <w:r w:rsidRPr="00A37009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4A3D15" w:rsidRPr="004A3D15" w:rsidRDefault="004A3D15" w:rsidP="004A3D15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3D15">
        <w:rPr>
          <w:rFonts w:ascii="Times New Roman" w:hAnsi="Times New Roman" w:cs="Times New Roman"/>
          <w:sz w:val="24"/>
          <w:szCs w:val="24"/>
        </w:rPr>
        <w:t xml:space="preserve">1.Федерального государственного образовательного стандарта начального общего образования обучающихся с ограниченными возможностями здоровья" </w:t>
      </w:r>
      <w:hyperlink r:id="rId8" w:tgtFrame="_blank" w:history="1">
        <w:r w:rsidRPr="004A3D15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Приказ Минобрнауки от 19 декабря 2014 г. N 1598</w:t>
        </w:r>
      </w:hyperlink>
    </w:p>
    <w:p w:rsidR="004A3D15" w:rsidRPr="004A3D15" w:rsidRDefault="004A3D15" w:rsidP="004A3D15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3D15">
        <w:rPr>
          <w:rFonts w:ascii="Times New Roman" w:hAnsi="Times New Roman" w:cs="Times New Roman"/>
          <w:sz w:val="24"/>
          <w:szCs w:val="24"/>
        </w:rPr>
        <w:t>2.</w:t>
      </w:r>
      <w:r w:rsidR="00BB05A6" w:rsidRPr="004A3D15">
        <w:rPr>
          <w:rFonts w:ascii="Times New Roman" w:hAnsi="Times New Roman" w:cs="Times New Roman"/>
          <w:sz w:val="24"/>
          <w:szCs w:val="24"/>
        </w:rPr>
        <w:t>Адаптированной основной</w:t>
      </w:r>
      <w:r w:rsidRPr="004A3D15">
        <w:rPr>
          <w:rFonts w:ascii="Times New Roman" w:hAnsi="Times New Roman" w:cs="Times New Roman"/>
          <w:sz w:val="24"/>
          <w:szCs w:val="24"/>
        </w:rPr>
        <w:t xml:space="preserve"> образовательной программы начального общего образования с легкой умственной отсталостью (интеллектуальными нарушениями</w:t>
      </w:r>
      <w:r w:rsidR="00BB05A6" w:rsidRPr="004A3D15">
        <w:rPr>
          <w:rFonts w:ascii="Times New Roman" w:hAnsi="Times New Roman" w:cs="Times New Roman"/>
          <w:sz w:val="24"/>
          <w:szCs w:val="24"/>
        </w:rPr>
        <w:t>), Вариант</w:t>
      </w:r>
      <w:r w:rsidRPr="004A3D15">
        <w:rPr>
          <w:rFonts w:ascii="Times New Roman" w:hAnsi="Times New Roman" w:cs="Times New Roman"/>
          <w:sz w:val="24"/>
          <w:szCs w:val="24"/>
        </w:rPr>
        <w:t xml:space="preserve"> 1 МБОУ СОШ №12 ;</w:t>
      </w:r>
    </w:p>
    <w:p w:rsidR="004A3D15" w:rsidRPr="004A3D15" w:rsidRDefault="004A3D15" w:rsidP="004A3D15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3D15">
        <w:rPr>
          <w:rFonts w:ascii="Times New Roman" w:hAnsi="Times New Roman" w:cs="Times New Roman"/>
          <w:color w:val="000000"/>
          <w:sz w:val="24"/>
          <w:szCs w:val="24"/>
        </w:rPr>
        <w:t>3. Программы специальных (коррекционных) образовательных учреждений VIII вида. Подготовительный класс. 1—4 классы А. А. Айдарбекова, В. М. Белов,В. В. Воронкова и др. Просвещение, 2013.</w:t>
      </w:r>
    </w:p>
    <w:p w:rsidR="004A3D15" w:rsidRPr="004A3D15" w:rsidRDefault="004A3D15" w:rsidP="004A3D15">
      <w:pPr>
        <w:widowControl w:val="0"/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15">
        <w:rPr>
          <w:rFonts w:ascii="Times New Roman" w:hAnsi="Times New Roman" w:cs="Times New Roman"/>
          <w:bCs/>
          <w:sz w:val="24"/>
          <w:szCs w:val="24"/>
        </w:rPr>
        <w:t xml:space="preserve">4.Рау М. Ю. Изобразительное искусство. Методические рекомендации.1-4 классы : учеб. пособие для общеобразоват. организаций, реализующих адапт. </w:t>
      </w:r>
      <w:r w:rsidR="00BB05A6" w:rsidRPr="004A3D15">
        <w:rPr>
          <w:rFonts w:ascii="Times New Roman" w:hAnsi="Times New Roman" w:cs="Times New Roman"/>
          <w:bCs/>
          <w:sz w:val="24"/>
          <w:szCs w:val="24"/>
        </w:rPr>
        <w:t>О</w:t>
      </w:r>
      <w:r w:rsidRPr="004A3D15">
        <w:rPr>
          <w:rFonts w:ascii="Times New Roman" w:hAnsi="Times New Roman" w:cs="Times New Roman"/>
          <w:bCs/>
          <w:sz w:val="24"/>
          <w:szCs w:val="24"/>
        </w:rPr>
        <w:t>сновныеобщеобразоват. программы / М. Ю. Рау, М. А. Овчинникова, М.А.Зыкова,Т. А. Соловьева.</w:t>
      </w:r>
      <w:r w:rsidRPr="004A3D15">
        <w:rPr>
          <w:rFonts w:ascii="Times New Roman" w:hAnsi="Times New Roman" w:cs="Times New Roman"/>
          <w:bCs/>
          <w:sz w:val="24"/>
          <w:szCs w:val="24"/>
        </w:rPr>
        <w:tab/>
        <w:t>Просвещение, 2016год</w:t>
      </w:r>
    </w:p>
    <w:p w:rsidR="004A3D15" w:rsidRPr="004A3D15" w:rsidRDefault="004A3D15" w:rsidP="004A3D15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3D15">
        <w:rPr>
          <w:rFonts w:ascii="Times New Roman" w:hAnsi="Times New Roman" w:cs="Times New Roman"/>
          <w:sz w:val="24"/>
          <w:szCs w:val="24"/>
        </w:rPr>
        <w:t>5. Учебного плана МБОУ СОШ № 12 на 202</w:t>
      </w:r>
      <w:r w:rsidR="00E41919">
        <w:rPr>
          <w:rFonts w:ascii="Times New Roman" w:hAnsi="Times New Roman" w:cs="Times New Roman"/>
          <w:sz w:val="24"/>
          <w:szCs w:val="24"/>
        </w:rPr>
        <w:t>3</w:t>
      </w:r>
      <w:r w:rsidRPr="004A3D15">
        <w:rPr>
          <w:rFonts w:ascii="Times New Roman" w:hAnsi="Times New Roman" w:cs="Times New Roman"/>
          <w:sz w:val="24"/>
          <w:szCs w:val="24"/>
        </w:rPr>
        <w:t>– 202</w:t>
      </w:r>
      <w:r w:rsidR="00E41919">
        <w:rPr>
          <w:rFonts w:ascii="Times New Roman" w:hAnsi="Times New Roman" w:cs="Times New Roman"/>
          <w:sz w:val="24"/>
          <w:szCs w:val="24"/>
        </w:rPr>
        <w:t>4</w:t>
      </w:r>
      <w:r w:rsidRPr="004A3D15">
        <w:rPr>
          <w:rFonts w:ascii="Times New Roman" w:hAnsi="Times New Roman" w:cs="Times New Roman"/>
          <w:sz w:val="24"/>
          <w:szCs w:val="24"/>
        </w:rPr>
        <w:t xml:space="preserve"> учебный год; </w:t>
      </w:r>
    </w:p>
    <w:p w:rsidR="004A3D15" w:rsidRPr="004A3D15" w:rsidRDefault="004A3D15" w:rsidP="004A3D15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3D15">
        <w:rPr>
          <w:rFonts w:ascii="Times New Roman" w:hAnsi="Times New Roman" w:cs="Times New Roman"/>
          <w:sz w:val="24"/>
          <w:szCs w:val="24"/>
        </w:rPr>
        <w:t>6.Положения о рабочей программе по отдельным учебным предметам, курсам и курсам внеурочной деятельности.</w:t>
      </w:r>
    </w:p>
    <w:p w:rsidR="004A3D15" w:rsidRPr="00A37009" w:rsidRDefault="004A3D15" w:rsidP="00F61A7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4191C" w:rsidRDefault="0024191C" w:rsidP="002419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191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Цель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– формирование основ музыкальной культуры обучающихся с умственной отсталостью (интеллектуальными нарушениями) как неотъемлемой части духовной культуры личности.</w:t>
      </w:r>
    </w:p>
    <w:p w:rsidR="0024191C" w:rsidRDefault="0024191C" w:rsidP="002419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Основы музыкальной культуры обучающихся с умственной отсталостью (интеллектуальными нарушениями) – интегративное понятие, предполагающее овладение элементарными компонентами качеств, необходимых для занятий музыкальной деятельностью, доступное всем обучающимся с умственной отсталостью (интеллектуальными нарушениями) с незначительными музыкальными способностями, не предусматривающее 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 адекватность переживаний эмоциям, выраженным в музыке;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звукоизвлечение при игре на простейших музыкальных</w:t>
      </w:r>
      <w:r w:rsidR="00DD7F4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инструментах). </w:t>
      </w:r>
    </w:p>
    <w:p w:rsidR="0024191C" w:rsidRDefault="0024191C" w:rsidP="002419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191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учебного предмета «Музыка»:</w:t>
      </w:r>
    </w:p>
    <w:p w:rsidR="0024191C" w:rsidRPr="0024191C" w:rsidRDefault="0024191C" w:rsidP="0024191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24191C">
        <w:rPr>
          <w:rFonts w:ascii="Times New Roman" w:eastAsiaTheme="minorHAnsi" w:hAnsi="Times New Roman"/>
          <w:sz w:val="24"/>
          <w:szCs w:val="24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24191C" w:rsidRPr="0024191C" w:rsidRDefault="0024191C" w:rsidP="0024191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24191C">
        <w:rPr>
          <w:rFonts w:ascii="Times New Roman" w:eastAsiaTheme="minorHAnsi" w:hAnsi="Times New Roman"/>
          <w:sz w:val="24"/>
          <w:szCs w:val="24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деятельности;</w:t>
      </w:r>
    </w:p>
    <w:p w:rsidR="0024191C" w:rsidRPr="0024191C" w:rsidRDefault="0024191C" w:rsidP="0024191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24191C">
        <w:rPr>
          <w:rFonts w:ascii="Times New Roman" w:eastAsiaTheme="minorHAnsi" w:hAnsi="Times New Roman"/>
          <w:sz w:val="24"/>
          <w:szCs w:val="24"/>
        </w:rPr>
        <w:t>развитие способности получать удовольствие от слушания музыкальных произведений, выделение собственных предпочтений в восприятии музыки, приобретение опыта самостоятельной музыкально-исполнительской и музыкально-оценочной деятельности;</w:t>
      </w:r>
    </w:p>
    <w:p w:rsidR="0024191C" w:rsidRPr="0024191C" w:rsidRDefault="0024191C" w:rsidP="0024191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24191C">
        <w:rPr>
          <w:rFonts w:ascii="Times New Roman" w:eastAsiaTheme="minorHAnsi" w:hAnsi="Times New Roman"/>
          <w:sz w:val="24"/>
          <w:szCs w:val="24"/>
        </w:rPr>
        <w:t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звуковысотный слух и др.);</w:t>
      </w:r>
    </w:p>
    <w:p w:rsidR="0024191C" w:rsidRPr="0024191C" w:rsidRDefault="0024191C" w:rsidP="0024191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24191C">
        <w:rPr>
          <w:rFonts w:ascii="Times New Roman" w:eastAsiaTheme="minorHAnsi" w:hAnsi="Times New Roman"/>
          <w:sz w:val="24"/>
          <w:szCs w:val="24"/>
        </w:rPr>
        <w:lastRenderedPageBreak/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:rsidR="0024191C" w:rsidRPr="0024191C" w:rsidRDefault="0024191C" w:rsidP="0024191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24191C">
        <w:rPr>
          <w:rFonts w:ascii="Times New Roman" w:eastAsiaTheme="minorHAnsi" w:hAnsi="Times New Roman"/>
          <w:sz w:val="24"/>
          <w:szCs w:val="24"/>
        </w:rPr>
        <w:t>формирование у обучающихся элементарных представлений и умений о процессах сочинения, аранжировки, звукозаписи, звукоусиления и звуковоспроизведения, а также самостоятельного использования доступных технических средств для реализации потребности в слушании музыкальных произведений в записи;</w:t>
      </w:r>
    </w:p>
    <w:p w:rsidR="009523BA" w:rsidRPr="0024191C" w:rsidRDefault="0024191C" w:rsidP="0024191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4191C">
        <w:rPr>
          <w:rFonts w:ascii="Times New Roman" w:eastAsiaTheme="minorHAnsi" w:hAnsi="Times New Roman"/>
          <w:sz w:val="24"/>
          <w:szCs w:val="24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дезадаптации.</w:t>
      </w:r>
    </w:p>
    <w:p w:rsidR="000919D8" w:rsidRPr="00A37009" w:rsidRDefault="009523BA" w:rsidP="000B5C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7009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A37009">
        <w:rPr>
          <w:rFonts w:ascii="Times New Roman" w:hAnsi="Times New Roman" w:cs="Times New Roman"/>
          <w:sz w:val="24"/>
          <w:szCs w:val="24"/>
        </w:rPr>
        <w:t xml:space="preserve">: </w:t>
      </w:r>
      <w:r w:rsidR="0067437E">
        <w:rPr>
          <w:rFonts w:ascii="Times New Roman" w:hAnsi="Times New Roman" w:cs="Times New Roman"/>
          <w:sz w:val="24"/>
          <w:szCs w:val="24"/>
        </w:rPr>
        <w:t>3</w:t>
      </w:r>
      <w:r w:rsidR="000852C2">
        <w:rPr>
          <w:rFonts w:ascii="Times New Roman" w:hAnsi="Times New Roman" w:cs="Times New Roman"/>
          <w:sz w:val="24"/>
          <w:szCs w:val="24"/>
        </w:rPr>
        <w:t>4</w:t>
      </w:r>
      <w:r w:rsidR="00A33C9C" w:rsidRPr="00A3700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9D3DCE" w:rsidRDefault="009523BA" w:rsidP="000B5C93">
      <w:pPr>
        <w:spacing w:after="0" w:line="240" w:lineRule="auto"/>
      </w:pPr>
      <w:r w:rsidRPr="00A37009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A37009">
        <w:rPr>
          <w:rFonts w:ascii="Times New Roman" w:hAnsi="Times New Roman" w:cs="Times New Roman"/>
          <w:sz w:val="24"/>
          <w:szCs w:val="24"/>
        </w:rPr>
        <w:t>:</w:t>
      </w:r>
      <w:r w:rsidR="00DD7F44">
        <w:rPr>
          <w:rFonts w:ascii="Times New Roman" w:hAnsi="Times New Roman" w:cs="Times New Roman"/>
          <w:sz w:val="24"/>
          <w:szCs w:val="24"/>
        </w:rPr>
        <w:t xml:space="preserve"> </w:t>
      </w:r>
      <w:r w:rsidR="009D3DCE" w:rsidRPr="009D3DCE">
        <w:rPr>
          <w:rFonts w:ascii="Times New Roman" w:hAnsi="Times New Roman" w:cs="Times New Roman"/>
          <w:sz w:val="24"/>
          <w:szCs w:val="24"/>
        </w:rPr>
        <w:t>очная / на дому</w:t>
      </w:r>
    </w:p>
    <w:p w:rsidR="009523BA" w:rsidRPr="00A37009" w:rsidRDefault="009523BA" w:rsidP="000B5C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009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A37009">
        <w:rPr>
          <w:rFonts w:ascii="Times New Roman" w:hAnsi="Times New Roman" w:cs="Times New Roman"/>
          <w:sz w:val="24"/>
          <w:szCs w:val="24"/>
        </w:rPr>
        <w:t xml:space="preserve">:  </w:t>
      </w:r>
      <w:r w:rsidR="0067437E">
        <w:rPr>
          <w:rFonts w:ascii="Times New Roman" w:hAnsi="Times New Roman" w:cs="Times New Roman"/>
          <w:sz w:val="24"/>
          <w:szCs w:val="24"/>
        </w:rPr>
        <w:t>1</w:t>
      </w:r>
      <w:r w:rsidRPr="00A37009">
        <w:rPr>
          <w:rFonts w:ascii="Times New Roman" w:hAnsi="Times New Roman" w:cs="Times New Roman"/>
          <w:sz w:val="24"/>
          <w:szCs w:val="24"/>
        </w:rPr>
        <w:t xml:space="preserve"> час в неделю</w:t>
      </w:r>
    </w:p>
    <w:p w:rsidR="00A33C9C" w:rsidRPr="00A37009" w:rsidRDefault="00A33C9C" w:rsidP="000B5C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D1B" w:rsidRPr="00A37009" w:rsidRDefault="00984D1B" w:rsidP="000B5C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D1B" w:rsidRDefault="00984D1B" w:rsidP="000B5C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0D" w:rsidRPr="00A37009" w:rsidRDefault="0013220D" w:rsidP="000B5C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E09" w:rsidRPr="00A37009" w:rsidRDefault="00907E09" w:rsidP="004A4F0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853CB" w:rsidRDefault="00D853CB" w:rsidP="00F61A73">
      <w:pPr>
        <w:rPr>
          <w:rFonts w:ascii="Times New Roman" w:hAnsi="Times New Roman"/>
          <w:b/>
          <w:sz w:val="24"/>
          <w:szCs w:val="24"/>
        </w:rPr>
      </w:pPr>
    </w:p>
    <w:p w:rsidR="00D853CB" w:rsidRDefault="00D853C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53C7E" w:rsidRPr="00816B03" w:rsidRDefault="00F61A73" w:rsidP="00D853CB">
      <w:pPr>
        <w:jc w:val="center"/>
        <w:rPr>
          <w:rFonts w:ascii="Times New Roman" w:hAnsi="Times New Roman"/>
          <w:b/>
          <w:sz w:val="24"/>
          <w:szCs w:val="24"/>
        </w:rPr>
      </w:pPr>
      <w:r w:rsidRPr="00A37009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0B5C93" w:rsidRPr="00A37009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342E1E" w:rsidRPr="00A37009">
        <w:rPr>
          <w:rFonts w:ascii="Times New Roman" w:hAnsi="Times New Roman"/>
          <w:b/>
          <w:sz w:val="24"/>
          <w:szCs w:val="24"/>
        </w:rPr>
        <w:t>.</w:t>
      </w:r>
    </w:p>
    <w:p w:rsidR="00DA421C" w:rsidRPr="0025619C" w:rsidRDefault="00DA421C" w:rsidP="0025619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19C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25619C" w:rsidRPr="0025619C" w:rsidRDefault="0025619C" w:rsidP="0025619C">
      <w:pPr>
        <w:pStyle w:val="Default"/>
      </w:pPr>
      <w:r w:rsidRPr="0025619C">
        <w:rPr>
          <w:b/>
          <w:bCs/>
        </w:rPr>
        <w:t xml:space="preserve">Личностные результаты </w:t>
      </w:r>
    </w:p>
    <w:p w:rsidR="0025619C" w:rsidRPr="0025619C" w:rsidRDefault="0025619C" w:rsidP="0025619C">
      <w:pPr>
        <w:pStyle w:val="Default"/>
        <w:numPr>
          <w:ilvl w:val="0"/>
          <w:numId w:val="31"/>
        </w:numPr>
        <w:spacing w:after="123"/>
        <w:ind w:left="426"/>
      </w:pPr>
      <w:r w:rsidRPr="0025619C">
        <w:t xml:space="preserve">Чувство гордости за свою Родину, российский народ и историю России; </w:t>
      </w:r>
    </w:p>
    <w:p w:rsidR="0025619C" w:rsidRPr="0025619C" w:rsidRDefault="0025619C" w:rsidP="0025619C">
      <w:pPr>
        <w:pStyle w:val="Default"/>
        <w:numPr>
          <w:ilvl w:val="0"/>
          <w:numId w:val="31"/>
        </w:numPr>
        <w:spacing w:after="123"/>
        <w:ind w:left="426"/>
      </w:pPr>
      <w:r w:rsidRPr="0025619C">
        <w:t xml:space="preserve">Осознание роли своей страны в мировом развитии, уважительное отношение к семейным ценностям, бережное отношение к окружающему миру. </w:t>
      </w:r>
    </w:p>
    <w:p w:rsidR="0025619C" w:rsidRPr="0025619C" w:rsidRDefault="0025619C" w:rsidP="0025619C">
      <w:pPr>
        <w:pStyle w:val="Default"/>
        <w:numPr>
          <w:ilvl w:val="0"/>
          <w:numId w:val="31"/>
        </w:numPr>
        <w:spacing w:after="123"/>
        <w:ind w:left="426"/>
      </w:pPr>
      <w:r w:rsidRPr="0025619C">
        <w:t xml:space="preserve">Целостное восприятие окружающего мира. </w:t>
      </w:r>
    </w:p>
    <w:p w:rsidR="0025619C" w:rsidRPr="0025619C" w:rsidRDefault="0025619C" w:rsidP="0025619C">
      <w:pPr>
        <w:pStyle w:val="Default"/>
        <w:numPr>
          <w:ilvl w:val="0"/>
          <w:numId w:val="31"/>
        </w:numPr>
        <w:spacing w:after="123"/>
        <w:ind w:left="426"/>
      </w:pPr>
      <w:r w:rsidRPr="0025619C">
        <w:t xml:space="preserve"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 </w:t>
      </w:r>
    </w:p>
    <w:p w:rsidR="0025619C" w:rsidRPr="0025619C" w:rsidRDefault="0025619C" w:rsidP="0025619C">
      <w:pPr>
        <w:pStyle w:val="Default"/>
        <w:numPr>
          <w:ilvl w:val="0"/>
          <w:numId w:val="31"/>
        </w:numPr>
        <w:spacing w:after="123"/>
        <w:ind w:left="426"/>
      </w:pPr>
      <w:r w:rsidRPr="0025619C">
        <w:t xml:space="preserve">Рефлексивную самооценку, умение анализировать свои действия и управлять ими. </w:t>
      </w:r>
    </w:p>
    <w:p w:rsidR="0025619C" w:rsidRPr="0025619C" w:rsidRDefault="0025619C" w:rsidP="0025619C">
      <w:pPr>
        <w:pStyle w:val="Default"/>
        <w:numPr>
          <w:ilvl w:val="0"/>
          <w:numId w:val="31"/>
        </w:numPr>
        <w:spacing w:after="123"/>
        <w:ind w:left="426"/>
      </w:pPr>
      <w:r w:rsidRPr="0025619C">
        <w:t xml:space="preserve">Навыки сотрудничества со взрослыми и сверстниками. </w:t>
      </w:r>
    </w:p>
    <w:p w:rsidR="0025619C" w:rsidRPr="0025619C" w:rsidRDefault="0025619C" w:rsidP="0025619C">
      <w:pPr>
        <w:pStyle w:val="Default"/>
        <w:numPr>
          <w:ilvl w:val="0"/>
          <w:numId w:val="31"/>
        </w:numPr>
        <w:ind w:left="426"/>
      </w:pPr>
      <w:r w:rsidRPr="0025619C">
        <w:t xml:space="preserve">Установку на здоровый образ жизни, наличие мотивации к творческому труду, к работе на результат. </w:t>
      </w:r>
    </w:p>
    <w:p w:rsidR="0025619C" w:rsidRPr="0025619C" w:rsidRDefault="0025619C" w:rsidP="0025619C">
      <w:pPr>
        <w:pStyle w:val="Default"/>
      </w:pPr>
    </w:p>
    <w:p w:rsidR="0025619C" w:rsidRPr="0025619C" w:rsidRDefault="0025619C" w:rsidP="0025619C">
      <w:pPr>
        <w:pStyle w:val="Default"/>
      </w:pPr>
      <w:r w:rsidRPr="0025619C">
        <w:rPr>
          <w:b/>
          <w:bCs/>
        </w:rPr>
        <w:t xml:space="preserve">Предметные результаты </w:t>
      </w:r>
    </w:p>
    <w:p w:rsidR="0025619C" w:rsidRPr="0025619C" w:rsidRDefault="0025619C" w:rsidP="0025619C">
      <w:pPr>
        <w:pStyle w:val="Default"/>
        <w:ind w:left="360"/>
        <w:jc w:val="center"/>
        <w:rPr>
          <w:b/>
        </w:rPr>
      </w:pPr>
      <w:r w:rsidRPr="0025619C">
        <w:rPr>
          <w:b/>
          <w:i/>
          <w:iCs/>
        </w:rPr>
        <w:t>Минимальный уровень:</w:t>
      </w:r>
    </w:p>
    <w:p w:rsidR="0025619C" w:rsidRPr="0025619C" w:rsidRDefault="0025619C" w:rsidP="0025619C">
      <w:pPr>
        <w:pStyle w:val="Default"/>
        <w:numPr>
          <w:ilvl w:val="0"/>
          <w:numId w:val="32"/>
        </w:numPr>
        <w:spacing w:after="33"/>
        <w:ind w:left="426" w:hanging="349"/>
      </w:pPr>
      <w:r w:rsidRPr="0025619C">
        <w:t xml:space="preserve">подражать правильному формирование гласных при пении двух звуков на одном слоге; </w:t>
      </w:r>
    </w:p>
    <w:p w:rsidR="0025619C" w:rsidRPr="0025619C" w:rsidRDefault="0025619C" w:rsidP="0025619C">
      <w:pPr>
        <w:pStyle w:val="Default"/>
        <w:numPr>
          <w:ilvl w:val="0"/>
          <w:numId w:val="32"/>
        </w:numPr>
        <w:spacing w:after="33"/>
        <w:ind w:left="426" w:hanging="349"/>
      </w:pPr>
      <w:r w:rsidRPr="0025619C">
        <w:t xml:space="preserve">различать и показывать музыкальные инструменты и их звучание виолончель, саксофон, </w:t>
      </w:r>
      <w:r w:rsidR="00BB05A6" w:rsidRPr="0025619C">
        <w:t>балалайка.</w:t>
      </w:r>
    </w:p>
    <w:p w:rsidR="0025619C" w:rsidRPr="0025619C" w:rsidRDefault="0025619C" w:rsidP="0025619C">
      <w:pPr>
        <w:pStyle w:val="Default"/>
        <w:numPr>
          <w:ilvl w:val="0"/>
          <w:numId w:val="32"/>
        </w:numPr>
        <w:ind w:left="426" w:hanging="349"/>
      </w:pPr>
      <w:r w:rsidRPr="0025619C">
        <w:t xml:space="preserve">воспроизводить хорошо знакомую песню путем беззвучной артикуляции в сопровождении инструмента </w:t>
      </w:r>
    </w:p>
    <w:p w:rsidR="0025619C" w:rsidRPr="0025619C" w:rsidRDefault="0025619C" w:rsidP="0025619C">
      <w:pPr>
        <w:pStyle w:val="Default"/>
        <w:ind w:left="426" w:hanging="349"/>
      </w:pPr>
    </w:p>
    <w:p w:rsidR="0025619C" w:rsidRPr="0025619C" w:rsidRDefault="0025619C" w:rsidP="0025619C">
      <w:pPr>
        <w:pStyle w:val="Default"/>
        <w:ind w:left="360"/>
        <w:jc w:val="center"/>
        <w:rPr>
          <w:b/>
        </w:rPr>
      </w:pPr>
      <w:r w:rsidRPr="0025619C">
        <w:rPr>
          <w:b/>
          <w:i/>
          <w:iCs/>
        </w:rPr>
        <w:t>Достаточный уровень:</w:t>
      </w:r>
    </w:p>
    <w:p w:rsidR="0025619C" w:rsidRPr="0025619C" w:rsidRDefault="0025619C" w:rsidP="0025619C">
      <w:pPr>
        <w:pStyle w:val="Default"/>
        <w:numPr>
          <w:ilvl w:val="0"/>
          <w:numId w:val="32"/>
        </w:numPr>
        <w:spacing w:after="123"/>
        <w:ind w:left="426" w:hanging="349"/>
      </w:pPr>
      <w:r w:rsidRPr="0025619C">
        <w:t xml:space="preserve">музыкальную форму одночастную, двухчастную, трехчастную; </w:t>
      </w:r>
    </w:p>
    <w:p w:rsidR="0025619C" w:rsidRPr="0025619C" w:rsidRDefault="0025619C" w:rsidP="0025619C">
      <w:pPr>
        <w:pStyle w:val="Default"/>
        <w:numPr>
          <w:ilvl w:val="0"/>
          <w:numId w:val="32"/>
        </w:numPr>
        <w:spacing w:after="123"/>
        <w:ind w:left="426" w:hanging="349"/>
      </w:pPr>
      <w:r w:rsidRPr="0025619C">
        <w:t xml:space="preserve">музыкальные инструменты и их звучание виолончель, саксофон, балалайка </w:t>
      </w:r>
    </w:p>
    <w:p w:rsidR="0025619C" w:rsidRPr="0025619C" w:rsidRDefault="0025619C" w:rsidP="0025619C">
      <w:pPr>
        <w:pStyle w:val="Default"/>
        <w:numPr>
          <w:ilvl w:val="0"/>
          <w:numId w:val="32"/>
        </w:numPr>
        <w:spacing w:after="123"/>
        <w:ind w:left="426" w:hanging="349"/>
      </w:pPr>
      <w:r w:rsidRPr="0025619C">
        <w:t xml:space="preserve">сохранять при пении округлое звучание в верхнем регистре и мягкое звучание в нижнем регистре; </w:t>
      </w:r>
    </w:p>
    <w:p w:rsidR="0025619C" w:rsidRPr="0025619C" w:rsidRDefault="0025619C" w:rsidP="0025619C">
      <w:pPr>
        <w:pStyle w:val="Default"/>
        <w:numPr>
          <w:ilvl w:val="0"/>
          <w:numId w:val="32"/>
        </w:numPr>
        <w:spacing w:after="123"/>
        <w:ind w:left="426" w:hanging="349"/>
      </w:pPr>
      <w:r w:rsidRPr="0025619C">
        <w:t xml:space="preserve">распределять дыхание при исполнении напевных песен с различными динамическими оттенками; </w:t>
      </w:r>
    </w:p>
    <w:p w:rsidR="0025619C" w:rsidRPr="0025619C" w:rsidRDefault="0025619C" w:rsidP="0025619C">
      <w:pPr>
        <w:pStyle w:val="Default"/>
        <w:numPr>
          <w:ilvl w:val="0"/>
          <w:numId w:val="32"/>
        </w:numPr>
        <w:spacing w:after="123"/>
        <w:ind w:left="426" w:hanging="349"/>
      </w:pPr>
      <w:r w:rsidRPr="0025619C">
        <w:t xml:space="preserve">сохранять правильное формирование гласных при пении двух звуков на одном слоге; </w:t>
      </w:r>
    </w:p>
    <w:p w:rsidR="0025619C" w:rsidRPr="0025619C" w:rsidRDefault="0025619C" w:rsidP="0025619C">
      <w:pPr>
        <w:pStyle w:val="Default"/>
        <w:numPr>
          <w:ilvl w:val="0"/>
          <w:numId w:val="32"/>
        </w:numPr>
        <w:ind w:left="426" w:hanging="349"/>
      </w:pPr>
      <w:r w:rsidRPr="0025619C">
        <w:t xml:space="preserve">воспроизводить хорошо знакомую песню путем беззвучной артикуляции в сопровождении инструмента </w:t>
      </w:r>
    </w:p>
    <w:p w:rsidR="0067437E" w:rsidRDefault="0067437E">
      <w:pPr>
        <w:rPr>
          <w:rStyle w:val="FontStyle43"/>
          <w:b/>
          <w:sz w:val="24"/>
          <w:szCs w:val="24"/>
        </w:rPr>
      </w:pPr>
      <w:r>
        <w:rPr>
          <w:rStyle w:val="FontStyle43"/>
          <w:b/>
          <w:sz w:val="24"/>
          <w:szCs w:val="24"/>
        </w:rPr>
        <w:br w:type="page"/>
      </w:r>
    </w:p>
    <w:p w:rsidR="00223908" w:rsidRPr="00223908" w:rsidRDefault="00223908" w:rsidP="002239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908">
        <w:rPr>
          <w:rFonts w:ascii="Times New Roman" w:hAnsi="Times New Roman" w:cs="Times New Roman"/>
          <w:b/>
          <w:sz w:val="24"/>
          <w:szCs w:val="24"/>
        </w:rPr>
        <w:lastRenderedPageBreak/>
        <w:t>3. Содержание учебного предмета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Программа по пению и музыке состоит из следующих разделов: «Пение», «Слушание музыки» и «Элементы музыкальной грамоты». 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В зависимости от использования различных видов музыкальной и художественной деятельности, наличия темы используются доминантные, комбинированные, тематические и комплексные типы уроков, раздел «Пение» включает произведения для формирования вокально-хоровых навыков и умений учащихся в зависимости от уровня певческого развития по годам обучения. Классика, фольклор, </w:t>
      </w:r>
      <w:r w:rsidR="00BB05A6" w:rsidRPr="00F73EEB">
        <w:t>современная (</w:t>
      </w:r>
      <w:r w:rsidRPr="00F73EEB">
        <w:t xml:space="preserve">зарубежная и отечественная) песня — основа формирования вокально-хорового репертуара классного хора. 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В работе с солистами и при инсценировании песен внимание направляется на чистоту интонации, строя, ансамбля. 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Пение без сопровождения способствует выработке стройности и чистоты интонации, красоты звука, ансамбля, воспитывает привычку к слуховому самоконтролю. Творческое раскрытие образа песни — главная причина совершенствования вокально-технических приёмов исполнения. В формировании устойчивого интереса к хоровому пению играет «концертное» исполнение песен. Обращать внимание на режим исполнения песенного репертуара, связанный с трудностями мутационного периода учащихся. </w:t>
      </w:r>
    </w:p>
    <w:p w:rsidR="00F73EEB" w:rsidRPr="00F73EEB" w:rsidRDefault="00F73EEB" w:rsidP="00F73EEB">
      <w:pPr>
        <w:pStyle w:val="Default"/>
        <w:ind w:firstLine="709"/>
      </w:pPr>
      <w:r w:rsidRPr="00F73EEB">
        <w:rPr>
          <w:b/>
        </w:rPr>
        <w:t>В разделе «Слушание музыки»</w:t>
      </w:r>
      <w:r w:rsidRPr="00F73EEB">
        <w:t xml:space="preserve"> важным является создание благоприятных условий для восприятия музыки: атмосфера концертного зала, доверительное общение со сверстниками и учителем. </w:t>
      </w:r>
    </w:p>
    <w:p w:rsidR="00F73EEB" w:rsidRPr="00F73EEB" w:rsidRDefault="00F73EEB" w:rsidP="00F73EEB">
      <w:pPr>
        <w:pStyle w:val="Default"/>
        <w:ind w:firstLine="709"/>
      </w:pPr>
      <w:r w:rsidRPr="00F73EEB">
        <w:rPr>
          <w:b/>
        </w:rPr>
        <w:t>Раздел «Элементы музыкальной грамоты»</w:t>
      </w:r>
      <w:r w:rsidRPr="00F73EEB">
        <w:t xml:space="preserve"> содержит элементарный минимум знаний о музыке и музыкальной деятельности. 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При разучивании хоровых произведений, в процессе слушания музыки учитель в живой и увлекательной форме рассказывает о связях музыкального искусства с жизнью, об элементарных закономерностях музыки, о жанрах музыкального искусства, о непреходящем значении народного творчества, используя яркие примеры звучания музыки разных эпох, стилей, жанров, особенностей творчества различных композиторов. </w:t>
      </w:r>
    </w:p>
    <w:p w:rsidR="00F73EEB" w:rsidRPr="00F73EEB" w:rsidRDefault="00F73EEB" w:rsidP="00F73EEB">
      <w:pPr>
        <w:pStyle w:val="Default"/>
        <w:ind w:firstLine="709"/>
      </w:pPr>
      <w:r w:rsidRPr="00F73EEB">
        <w:rPr>
          <w:b/>
          <w:bCs/>
        </w:rPr>
        <w:t xml:space="preserve">Форма проверки результатов освоения программы по каждому году обучения: </w:t>
      </w:r>
    </w:p>
    <w:p w:rsidR="00F73EEB" w:rsidRPr="00F73EEB" w:rsidRDefault="00F73EEB" w:rsidP="00F73EEB">
      <w:pPr>
        <w:pStyle w:val="Default"/>
        <w:numPr>
          <w:ilvl w:val="0"/>
          <w:numId w:val="28"/>
        </w:numPr>
        <w:ind w:left="426"/>
      </w:pPr>
      <w:r w:rsidRPr="00F73EEB">
        <w:t xml:space="preserve">-индивидуальный, </w:t>
      </w:r>
    </w:p>
    <w:p w:rsidR="00F73EEB" w:rsidRPr="00F73EEB" w:rsidRDefault="00F73EEB" w:rsidP="00F73EEB">
      <w:pPr>
        <w:pStyle w:val="Default"/>
        <w:numPr>
          <w:ilvl w:val="0"/>
          <w:numId w:val="28"/>
        </w:numPr>
        <w:ind w:left="426"/>
      </w:pPr>
      <w:r w:rsidRPr="00F73EEB">
        <w:t xml:space="preserve">-фронтальный опрос по разучиваемым песням, по материалам слушания музыки и музыкальной грамоте; </w:t>
      </w:r>
    </w:p>
    <w:p w:rsidR="00F73EEB" w:rsidRPr="00F73EEB" w:rsidRDefault="00F73EEB" w:rsidP="00F73EEB">
      <w:pPr>
        <w:pStyle w:val="Default"/>
        <w:numPr>
          <w:ilvl w:val="0"/>
          <w:numId w:val="28"/>
        </w:numPr>
        <w:ind w:left="426"/>
      </w:pPr>
      <w:r w:rsidRPr="00F73EEB">
        <w:t xml:space="preserve">-музыкальные тесты. </w:t>
      </w:r>
    </w:p>
    <w:p w:rsidR="00F73EEB" w:rsidRPr="00F73EEB" w:rsidRDefault="00F73EEB" w:rsidP="00F73EEB">
      <w:pPr>
        <w:pStyle w:val="Default"/>
        <w:ind w:firstLine="709"/>
      </w:pPr>
      <w:r w:rsidRPr="00F73EEB">
        <w:rPr>
          <w:b/>
          <w:bCs/>
        </w:rPr>
        <w:t xml:space="preserve">Формы промежуточной аттестации: </w:t>
      </w:r>
    </w:p>
    <w:p w:rsidR="00F73EEB" w:rsidRPr="00F73EEB" w:rsidRDefault="00F73EEB" w:rsidP="00F73EEB">
      <w:pPr>
        <w:pStyle w:val="Default"/>
        <w:numPr>
          <w:ilvl w:val="0"/>
          <w:numId w:val="29"/>
        </w:numPr>
        <w:ind w:left="426"/>
      </w:pPr>
      <w:r w:rsidRPr="00F73EEB">
        <w:t xml:space="preserve">-урок-концерт, </w:t>
      </w:r>
    </w:p>
    <w:p w:rsidR="00F73EEB" w:rsidRPr="00F73EEB" w:rsidRDefault="00F73EEB" w:rsidP="00F73EEB">
      <w:pPr>
        <w:pStyle w:val="Default"/>
        <w:numPr>
          <w:ilvl w:val="0"/>
          <w:numId w:val="29"/>
        </w:numPr>
        <w:ind w:left="426"/>
      </w:pPr>
      <w:r w:rsidRPr="00F73EEB">
        <w:t xml:space="preserve">-музыкальная викторина. </w:t>
      </w:r>
    </w:p>
    <w:p w:rsidR="00F73EEB" w:rsidRPr="00F73EEB" w:rsidRDefault="00F73EEB" w:rsidP="00F73EEB">
      <w:pPr>
        <w:pStyle w:val="Default"/>
        <w:ind w:firstLine="709"/>
      </w:pPr>
      <w:r w:rsidRPr="00F73EEB">
        <w:rPr>
          <w:b/>
          <w:bCs/>
        </w:rPr>
        <w:t xml:space="preserve">Пение: </w:t>
      </w:r>
    </w:p>
    <w:p w:rsidR="00F73EEB" w:rsidRPr="00F73EEB" w:rsidRDefault="00F73EEB" w:rsidP="00F73EEB">
      <w:pPr>
        <w:pStyle w:val="Default"/>
        <w:numPr>
          <w:ilvl w:val="0"/>
          <w:numId w:val="30"/>
        </w:numPr>
        <w:ind w:left="426"/>
      </w:pPr>
      <w:r w:rsidRPr="00F73EEB">
        <w:t xml:space="preserve">- закрепление навыков и умений </w:t>
      </w:r>
      <w:r w:rsidR="00BB05A6" w:rsidRPr="00F73EEB">
        <w:t>на материале,</w:t>
      </w:r>
      <w:r w:rsidRPr="00F73EEB">
        <w:t xml:space="preserve"> пройденном ранее и новом, </w:t>
      </w:r>
    </w:p>
    <w:p w:rsidR="00F73EEB" w:rsidRPr="00F73EEB" w:rsidRDefault="00F73EEB" w:rsidP="00F73EEB">
      <w:pPr>
        <w:pStyle w:val="Default"/>
        <w:numPr>
          <w:ilvl w:val="0"/>
          <w:numId w:val="30"/>
        </w:numPr>
        <w:ind w:left="426"/>
      </w:pPr>
      <w:r w:rsidRPr="00F73EEB">
        <w:t xml:space="preserve">-развитие умения петь без сопровождения инструмента несложные, хорошо знакомые песни, </w:t>
      </w:r>
    </w:p>
    <w:p w:rsidR="00F73EEB" w:rsidRPr="00F73EEB" w:rsidRDefault="00F73EEB" w:rsidP="00F73EEB">
      <w:pPr>
        <w:pStyle w:val="Default"/>
        <w:numPr>
          <w:ilvl w:val="0"/>
          <w:numId w:val="30"/>
        </w:numPr>
        <w:ind w:left="426"/>
      </w:pPr>
      <w:r w:rsidRPr="00F73EEB">
        <w:t xml:space="preserve">-работа над кантиленой, </w:t>
      </w:r>
    </w:p>
    <w:p w:rsidR="00F73EEB" w:rsidRPr="00F73EEB" w:rsidRDefault="00F73EEB" w:rsidP="00F73EEB">
      <w:pPr>
        <w:pStyle w:val="Default"/>
        <w:numPr>
          <w:ilvl w:val="0"/>
          <w:numId w:val="30"/>
        </w:numPr>
        <w:ind w:left="426"/>
      </w:pPr>
      <w:r w:rsidRPr="00F73EEB">
        <w:t>-дифференцирование звуков по высоте и направлению движения мелодии \звук</w:t>
      </w:r>
      <w:r w:rsidR="00DD7F44">
        <w:t>и высокие, средние, низкие</w:t>
      </w:r>
      <w:r w:rsidRPr="00F73EEB">
        <w:t xml:space="preserve">, восходящее движение мелодии и на одной </w:t>
      </w:r>
      <w:r w:rsidR="00BB05A6" w:rsidRPr="00F73EEB">
        <w:t>высоте, -</w:t>
      </w:r>
      <w:r w:rsidRPr="00F73EEB">
        <w:t>развитие умения показа рукой направления мелодии \сверху вниз и наоборот</w:t>
      </w:r>
      <w:r w:rsidR="00BB05A6" w:rsidRPr="00F73EEB">
        <w:t>, -</w:t>
      </w:r>
      <w:r w:rsidRPr="00F73EEB">
        <w:t xml:space="preserve">развитие умения определять сильную долю на слух, </w:t>
      </w:r>
    </w:p>
    <w:p w:rsidR="00F73EEB" w:rsidRPr="00F73EEB" w:rsidRDefault="00F73EEB" w:rsidP="00F73EEB">
      <w:pPr>
        <w:pStyle w:val="Default"/>
        <w:numPr>
          <w:ilvl w:val="0"/>
          <w:numId w:val="30"/>
        </w:numPr>
        <w:ind w:left="426"/>
      </w:pPr>
      <w:r w:rsidRPr="00F73EEB">
        <w:t xml:space="preserve">-развитие умения отчетливо произносить текст в быстром темпе, </w:t>
      </w:r>
    </w:p>
    <w:p w:rsidR="00F73EEB" w:rsidRPr="00F73EEB" w:rsidRDefault="00F73EEB" w:rsidP="00F73EEB">
      <w:pPr>
        <w:pStyle w:val="Default"/>
        <w:numPr>
          <w:ilvl w:val="0"/>
          <w:numId w:val="30"/>
        </w:numPr>
        <w:ind w:left="426"/>
      </w:pPr>
      <w:r w:rsidRPr="00F73EEB">
        <w:t xml:space="preserve">-формирование элементарных представлений о выразительном звучании, </w:t>
      </w:r>
    </w:p>
    <w:p w:rsidR="00F73EEB" w:rsidRPr="00F73EEB" w:rsidRDefault="00F73EEB" w:rsidP="00F73EEB">
      <w:pPr>
        <w:pStyle w:val="Default"/>
        <w:numPr>
          <w:ilvl w:val="0"/>
          <w:numId w:val="30"/>
        </w:numPr>
        <w:ind w:left="426"/>
      </w:pPr>
      <w:r w:rsidRPr="00F73EEB">
        <w:t>-значение динам</w:t>
      </w:r>
      <w:r w:rsidR="00DD7F44">
        <w:t>ических оттенков \ форте, пиано</w:t>
      </w:r>
      <w:r w:rsidRPr="00F73EEB">
        <w:t xml:space="preserve">. </w:t>
      </w:r>
    </w:p>
    <w:p w:rsidR="00F73EEB" w:rsidRPr="00F73EEB" w:rsidRDefault="00F73EEB" w:rsidP="00F73EEB">
      <w:pPr>
        <w:pStyle w:val="Default"/>
        <w:ind w:firstLine="709"/>
      </w:pPr>
      <w:r w:rsidRPr="00F73EEB">
        <w:rPr>
          <w:b/>
          <w:bCs/>
        </w:rPr>
        <w:t xml:space="preserve">Слушание музыки. 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Сказочные сюжеты в музыке. Характерные особенности. Идейное и художественное содержание. Музыкальные средства, с помощью которых создаются образы. 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Развитие умения различать марши \ военные, спортивные, праздничные, шуточные, траурные \, танцы \ вальс, полька, хоровод \. </w:t>
      </w:r>
    </w:p>
    <w:p w:rsidR="00F73EEB" w:rsidRPr="00F73EEB" w:rsidRDefault="00F73EEB" w:rsidP="00F73EEB">
      <w:pPr>
        <w:pStyle w:val="Default"/>
        <w:ind w:firstLine="709"/>
      </w:pPr>
      <w:r w:rsidRPr="00F73EEB">
        <w:lastRenderedPageBreak/>
        <w:t xml:space="preserve">Формирование представлений о многофункциональности музыки \ развлекательная, спортивная, для отдыха, для релаксации \. 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Формирование представлений о составе и звучании оркестра народных инструментов. 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Народные музыкальные инструменты: домра, мандолина, баян, гусли, ложки, гармонь, свирель и др.\. </w:t>
      </w:r>
    </w:p>
    <w:p w:rsidR="00F73EEB" w:rsidRPr="00F73EEB" w:rsidRDefault="00F73EEB" w:rsidP="00F73EEB">
      <w:pPr>
        <w:pStyle w:val="Default"/>
        <w:ind w:firstLine="709"/>
      </w:pPr>
      <w:r w:rsidRPr="00F73EEB">
        <w:t xml:space="preserve">Игра на музыкальных народных инструментах. </w:t>
      </w:r>
    </w:p>
    <w:p w:rsidR="0025619C" w:rsidRPr="0025619C" w:rsidRDefault="0025619C" w:rsidP="001820BA">
      <w:pPr>
        <w:pStyle w:val="Default"/>
        <w:ind w:firstLine="709"/>
        <w:jc w:val="center"/>
      </w:pPr>
      <w:r w:rsidRPr="0025619C">
        <w:rPr>
          <w:b/>
          <w:bCs/>
        </w:rPr>
        <w:t>ПЕНИЕ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Закрепление певческих навыков и умений на материале, пройденном в предыдущих классах, а также на новом материале.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Развитие умения быстрой, спокойной смены дыхания при исполнении песен, не имеющих пауз между фразами.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Развитие умения распределять дыхание при исполнении напевных песен с различными динамическими оттенками (при усилении и ослаблении звучания).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Развитие умения правильно формировать гласные при пении двух звуков на один слог.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Развитие умения контролировать слухом качество пения.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Развитие музыкального ритма, умения воспроизводить фразу или куплет хорошо знакомой песни путем беззвучной артикуляции в сопровождении инструмента.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Использование разнообразных музыкальных средств (темп, динамические оттенки) для работы над выразительностью исполнения песен.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Работа над чистотой интонирования и устойчивостью книсона. Пение выученных песен ритмично и выразительно с сохранением строя и ансамбля. </w:t>
      </w:r>
    </w:p>
    <w:p w:rsidR="0025619C" w:rsidRPr="0025619C" w:rsidRDefault="0025619C" w:rsidP="001820BA">
      <w:pPr>
        <w:pStyle w:val="Default"/>
        <w:ind w:firstLine="709"/>
        <w:jc w:val="center"/>
      </w:pPr>
      <w:r w:rsidRPr="0025619C">
        <w:rPr>
          <w:b/>
          <w:bCs/>
        </w:rPr>
        <w:t>СЛУШАНИЕ МУЗЫКИ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Развитие умения дифференцировать части музыкального произведения.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Развитие умения различать мелодию и сопровождение в песне и в инструментальном произведении.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Знакомство с музыкальными инструментами и их звучанием: саксофон, виолончель, балалайка.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Закрепление навыков игры на ударно-шумовых инструментах, металлофоне.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Обучение детей игре на балалайке, ложках (или других доступных народных инструментах).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rPr>
          <w:b/>
          <w:bCs/>
        </w:rPr>
        <w:t xml:space="preserve">Примерный музыкальный материал для пения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rPr>
          <w:i/>
          <w:iCs/>
        </w:rPr>
        <w:t xml:space="preserve">Первая четверть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Веселые путешественники. Из одноименного кинофильма. Музыка М. Старокадомского, слова С. Михалкова.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Песенка Крокодила Гены. Из мультфильма «Чебурашка». Музыка В. Шаинского, слова А. Тимофеевского.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Первоклашка. Из кинофильма «Утро без отметок». Музыка В. Шаинского, слова Ю. Энтина. </w:t>
      </w:r>
    </w:p>
    <w:p w:rsidR="0025619C" w:rsidRDefault="0025619C" w:rsidP="0025619C">
      <w:pPr>
        <w:pStyle w:val="Default"/>
        <w:ind w:firstLine="709"/>
        <w:jc w:val="both"/>
      </w:pPr>
      <w:r w:rsidRPr="0025619C">
        <w:t xml:space="preserve">Дружба школьных лет. Музыка М. Парцхаладзе, слова М. Пляцковского. </w:t>
      </w:r>
    </w:p>
    <w:p w:rsidR="0025619C" w:rsidRDefault="0025619C" w:rsidP="002561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Вторая четверть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Снежная песенка. Музыка Д. Львова-Компанейца, слова С. Богомазова.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Почему медведь зимой спит? Музыка Л. Книппера, слова А. Коваленкова.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Новогодний хоровод. Музыка А. Филиппенко, слова Г. Бойко.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rPr>
          <w:i/>
          <w:iCs/>
        </w:rPr>
        <w:t xml:space="preserve">Третья четверть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Стой, кто идет? Музыка В. Соловьева-Седого, слова С. Погореловского.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Праздничный вальс. Музыка А. Филиппенко, слова Т. Волгиной.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Песня Чебурашки. Музыка В. Шаинского, слова Э. Успенского.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Бескозырка белая. Музыка В. Шаинского, слова 3. Александровой.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rPr>
          <w:i/>
          <w:iCs/>
        </w:rPr>
        <w:t xml:space="preserve">Четвертая четверть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Пойте вместе с нами. Музыка и слова А. Пряжникова.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Белые кораблики. Музыка В. Шаинского, слова Л. Яхнина.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Чунга-Чанга. Из мультфильма «Катерок». Музыка В. Шаинского, слова Ю. Энтина.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lastRenderedPageBreak/>
        <w:t xml:space="preserve">Голубой вагон. Из мультфильма «Старуха Шапокляк». Музыка В. Шаинского, слова Э. Успенского.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Кашалотик. Музыка Р. Паулса, слова И. Резника.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rPr>
          <w:b/>
          <w:bCs/>
        </w:rPr>
        <w:t xml:space="preserve">Музыкальные произведения для прослушивания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Ф. Шуберт. Аве Мария.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Дж. Бизе. Ария Тореадора. Из оперы «Кармен».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Дж. Верди. Триумфальный марш. Из оперы «Аида».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В. Моцарт. Аллегро. Из «Маленькой ночной серенады», к. 525.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М. Теодоракис. Сиртаки.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П. Чайковский. Вальс цветов. Из балета «Щелкунчик».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Е. Крылатов. Крылатые качели. Из телефильма «Приключения Электроника».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Ф. Шуберт. Музыкальный момент. Соч. 94, № 3.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Чему учат в школе. Музыка В. Шаинского, слова М. Пляц¬ковского.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Наш край. Музыка Д. Кабалевского, слова А. Пришельца.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Мир похож на цветной луг. Из мультфильма «Однажды утром». Музыка В. Шаинского, слова М. Пляцковского.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Прекрасное далеко. Из телефильма «Гостья из будущего». Музыка Е. Крылатова, слова Ю. Энтина.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Бу-ра-ти-но. Из телефильма «Приключения Буратино». Музыка А. Рыбникова, слова Ю. Энтина. </w:t>
      </w:r>
    </w:p>
    <w:p w:rsidR="0025619C" w:rsidRPr="0025619C" w:rsidRDefault="0025619C" w:rsidP="0025619C">
      <w:pPr>
        <w:pStyle w:val="Default"/>
        <w:ind w:firstLine="709"/>
        <w:jc w:val="both"/>
      </w:pPr>
      <w:r w:rsidRPr="0025619C">
        <w:t xml:space="preserve">Облака. Музыка В. Шаинского, слова С. Козлова. </w:t>
      </w:r>
    </w:p>
    <w:p w:rsidR="00D853CB" w:rsidRPr="0025619C" w:rsidRDefault="0025619C" w:rsidP="0025619C">
      <w:pPr>
        <w:spacing w:after="0" w:line="240" w:lineRule="auto"/>
        <w:ind w:firstLine="709"/>
        <w:jc w:val="both"/>
        <w:rPr>
          <w:rStyle w:val="FontStyle43"/>
          <w:rFonts w:eastAsia="Times New Roman"/>
          <w:b/>
          <w:sz w:val="24"/>
          <w:szCs w:val="24"/>
          <w:lang w:eastAsia="ar-SA"/>
        </w:rPr>
      </w:pPr>
      <w:r w:rsidRPr="0025619C">
        <w:rPr>
          <w:rFonts w:ascii="Times New Roman" w:hAnsi="Times New Roman" w:cs="Times New Roman"/>
          <w:sz w:val="24"/>
          <w:szCs w:val="24"/>
        </w:rPr>
        <w:t xml:space="preserve">Кабы не было зимы. Из мультфильма «Зима в Простоква-шино». Музыка Е. Крылатова, слова Ю. Энтина. </w:t>
      </w:r>
      <w:r w:rsidR="00D853CB" w:rsidRPr="0025619C">
        <w:rPr>
          <w:rStyle w:val="FontStyle43"/>
          <w:b/>
          <w:sz w:val="24"/>
          <w:szCs w:val="24"/>
        </w:rPr>
        <w:br w:type="page"/>
      </w:r>
    </w:p>
    <w:p w:rsidR="00A44640" w:rsidRPr="00A37009" w:rsidRDefault="00A44640" w:rsidP="00A44640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 w:rsidRPr="00A37009">
        <w:rPr>
          <w:rStyle w:val="FontStyle43"/>
          <w:b/>
          <w:sz w:val="24"/>
          <w:szCs w:val="24"/>
        </w:rPr>
        <w:lastRenderedPageBreak/>
        <w:t xml:space="preserve">4. Тематическое планирование по </w:t>
      </w:r>
      <w:r w:rsidRPr="00A37009">
        <w:rPr>
          <w:rStyle w:val="FontStyle43"/>
          <w:b/>
          <w:i/>
          <w:sz w:val="24"/>
          <w:szCs w:val="24"/>
        </w:rPr>
        <w:t>музыке</w:t>
      </w:r>
      <w:r w:rsidRPr="00A37009">
        <w:rPr>
          <w:rStyle w:val="FontStyle43"/>
          <w:b/>
          <w:sz w:val="24"/>
          <w:szCs w:val="24"/>
        </w:rPr>
        <w:t xml:space="preserve"> для   </w:t>
      </w:r>
      <w:r w:rsidR="0025619C">
        <w:rPr>
          <w:rStyle w:val="FontStyle43"/>
          <w:b/>
          <w:sz w:val="24"/>
          <w:szCs w:val="24"/>
        </w:rPr>
        <w:t>3</w:t>
      </w:r>
      <w:r w:rsidRPr="00A37009">
        <w:rPr>
          <w:rStyle w:val="FontStyle43"/>
          <w:b/>
          <w:sz w:val="24"/>
          <w:szCs w:val="24"/>
        </w:rPr>
        <w:t xml:space="preserve">  класса</w:t>
      </w:r>
    </w:p>
    <w:p w:rsidR="00C03485" w:rsidRPr="00A37009" w:rsidRDefault="00C03485" w:rsidP="0094613C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229"/>
        <w:gridCol w:w="1134"/>
        <w:gridCol w:w="1417"/>
      </w:tblGrid>
      <w:tr w:rsidR="00405447" w:rsidRPr="001820BA" w:rsidTr="007A0343">
        <w:tc>
          <w:tcPr>
            <w:tcW w:w="993" w:type="dxa"/>
            <w:vAlign w:val="center"/>
          </w:tcPr>
          <w:p w:rsidR="00405447" w:rsidRPr="001820BA" w:rsidRDefault="00405447" w:rsidP="00FB7F8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05447" w:rsidRPr="001820BA" w:rsidRDefault="00405447" w:rsidP="00FB7F8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229" w:type="dxa"/>
            <w:vAlign w:val="center"/>
          </w:tcPr>
          <w:p w:rsidR="00405447" w:rsidRPr="001820BA" w:rsidRDefault="00405447" w:rsidP="00FB7F8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1134" w:type="dxa"/>
            <w:vAlign w:val="center"/>
          </w:tcPr>
          <w:p w:rsidR="00405447" w:rsidRPr="001820BA" w:rsidRDefault="00405447" w:rsidP="00FB7F8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405447" w:rsidRPr="001820BA" w:rsidRDefault="00405447" w:rsidP="00FB7F8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25619C" w:rsidRPr="001820BA" w:rsidRDefault="0025619C" w:rsidP="0025619C">
            <w:pPr>
              <w:pStyle w:val="Default"/>
            </w:pPr>
            <w:r w:rsidRPr="001820BA">
              <w:t xml:space="preserve">Введение «Школа здравствуй» </w:t>
            </w:r>
          </w:p>
        </w:tc>
        <w:tc>
          <w:tcPr>
            <w:tcW w:w="1134" w:type="dxa"/>
          </w:tcPr>
          <w:p w:rsidR="0025619C" w:rsidRPr="001820BA" w:rsidRDefault="0025619C" w:rsidP="00FB7F80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FB7F80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25619C" w:rsidRPr="001820BA" w:rsidRDefault="0025619C" w:rsidP="0025619C">
            <w:pPr>
              <w:pStyle w:val="Default"/>
            </w:pPr>
            <w:r w:rsidRPr="001820BA">
              <w:t xml:space="preserve">Введение «Школа здравствуй»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Динамические оттенки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Динамические оттенки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Длительность звука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Длительность звука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Высота звука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Высота звука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Части песни: запев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>Музыкальные инструменты</w:t>
            </w:r>
            <w:r w:rsidR="00DD7F44">
              <w:t xml:space="preserve"> </w:t>
            </w:r>
            <w:r w:rsidRPr="001820BA">
              <w:t xml:space="preserve">-виолончель, балалайка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Музыка и движение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Музыка и движение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25619C" w:rsidRPr="001820BA" w:rsidTr="007A0343">
        <w:trPr>
          <w:trHeight w:val="74"/>
        </w:trPr>
        <w:tc>
          <w:tcPr>
            <w:tcW w:w="993" w:type="dxa"/>
            <w:vAlign w:val="center"/>
          </w:tcPr>
          <w:p w:rsidR="0025619C" w:rsidRPr="001820BA" w:rsidRDefault="0025619C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7229" w:type="dxa"/>
          </w:tcPr>
          <w:p w:rsidR="0025619C" w:rsidRPr="001820BA" w:rsidRDefault="001820BA" w:rsidP="001820BA">
            <w:pPr>
              <w:pStyle w:val="Default"/>
            </w:pPr>
            <w:r w:rsidRPr="001820BA">
              <w:t xml:space="preserve">Музыка рисует </w:t>
            </w:r>
          </w:p>
        </w:tc>
        <w:tc>
          <w:tcPr>
            <w:tcW w:w="1134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5619C" w:rsidRPr="001820BA" w:rsidRDefault="0025619C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7229" w:type="dxa"/>
          </w:tcPr>
          <w:p w:rsidR="001820BA" w:rsidRPr="001820BA" w:rsidRDefault="001820BA" w:rsidP="00B10685">
            <w:pPr>
              <w:pStyle w:val="Default"/>
            </w:pPr>
            <w:r w:rsidRPr="001820BA">
              <w:t xml:space="preserve">Музыка рисует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7229" w:type="dxa"/>
          </w:tcPr>
          <w:p w:rsidR="001820BA" w:rsidRPr="001820BA" w:rsidRDefault="001820BA" w:rsidP="00F4375C">
            <w:pPr>
              <w:pStyle w:val="Default"/>
            </w:pPr>
            <w:r w:rsidRPr="001820BA">
              <w:t xml:space="preserve">Любовь к Родине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7229" w:type="dxa"/>
          </w:tcPr>
          <w:p w:rsidR="001820BA" w:rsidRPr="001820BA" w:rsidRDefault="001820BA" w:rsidP="00B10685">
            <w:pPr>
              <w:pStyle w:val="Default"/>
            </w:pPr>
            <w:r w:rsidRPr="001820BA">
              <w:t xml:space="preserve">Любовь к Родине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  <w:rPr>
                <w:rStyle w:val="FontStyle53"/>
              </w:rPr>
            </w:pPr>
            <w:r w:rsidRPr="001820BA">
              <w:t xml:space="preserve">Здравствуй Зимушка-зима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  <w:rPr>
                <w:rStyle w:val="FontStyle53"/>
              </w:rPr>
            </w:pPr>
            <w:r w:rsidRPr="001820BA">
              <w:t xml:space="preserve">Самый загадочный праздник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7229" w:type="dxa"/>
          </w:tcPr>
          <w:p w:rsidR="001820BA" w:rsidRPr="001820BA" w:rsidRDefault="001820BA" w:rsidP="00B10685">
            <w:pPr>
              <w:pStyle w:val="Default"/>
              <w:rPr>
                <w:rStyle w:val="FontStyle53"/>
              </w:rPr>
            </w:pPr>
            <w:r w:rsidRPr="001820BA">
              <w:t xml:space="preserve">Самый загадочный праздник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20.</w:t>
            </w:r>
          </w:p>
        </w:tc>
        <w:tc>
          <w:tcPr>
            <w:tcW w:w="7229" w:type="dxa"/>
          </w:tcPr>
          <w:p w:rsidR="001820BA" w:rsidRPr="001820BA" w:rsidRDefault="001820BA" w:rsidP="007449E7">
            <w:pPr>
              <w:pStyle w:val="Default"/>
              <w:rPr>
                <w:rStyle w:val="FontStyle53"/>
              </w:rPr>
            </w:pPr>
            <w:r w:rsidRPr="001820BA">
              <w:t>Эти разные марши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7229" w:type="dxa"/>
          </w:tcPr>
          <w:p w:rsidR="001820BA" w:rsidRPr="001820BA" w:rsidRDefault="001820BA">
            <w:pPr>
              <w:pStyle w:val="Default"/>
            </w:pPr>
            <w:r w:rsidRPr="001820BA">
              <w:t xml:space="preserve">Мелодии и сопровождение, характер музыки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7229" w:type="dxa"/>
          </w:tcPr>
          <w:p w:rsidR="001820BA" w:rsidRPr="001820BA" w:rsidRDefault="001820BA">
            <w:pPr>
              <w:pStyle w:val="Default"/>
            </w:pPr>
            <w:r w:rsidRPr="001820BA">
              <w:t xml:space="preserve">Мелодии и сопровождение, характер музыки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23.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  <w:rPr>
                <w:rStyle w:val="FontStyle53"/>
              </w:rPr>
            </w:pPr>
            <w:r w:rsidRPr="001820BA">
              <w:t xml:space="preserve">«Гори, гори ясно»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</w:pPr>
            <w:r w:rsidRPr="001820BA">
              <w:t xml:space="preserve">Музыка рисует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</w:pPr>
            <w:r w:rsidRPr="001820BA">
              <w:t xml:space="preserve">Служу Отечеству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26.</w:t>
            </w:r>
          </w:p>
        </w:tc>
        <w:tc>
          <w:tcPr>
            <w:tcW w:w="7229" w:type="dxa"/>
          </w:tcPr>
          <w:p w:rsidR="001820BA" w:rsidRPr="001820BA" w:rsidRDefault="001820BA" w:rsidP="00B10685">
            <w:pPr>
              <w:pStyle w:val="Default"/>
            </w:pPr>
            <w:r w:rsidRPr="001820BA">
              <w:t xml:space="preserve">Служу Отечеству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27.</w:t>
            </w:r>
          </w:p>
        </w:tc>
        <w:tc>
          <w:tcPr>
            <w:tcW w:w="7229" w:type="dxa"/>
          </w:tcPr>
          <w:p w:rsidR="001820BA" w:rsidRPr="001820BA" w:rsidRDefault="001820BA">
            <w:pPr>
              <w:pStyle w:val="Default"/>
            </w:pPr>
            <w:r w:rsidRPr="001820BA">
              <w:t xml:space="preserve">Самый дорогой человек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28.</w:t>
            </w:r>
          </w:p>
        </w:tc>
        <w:tc>
          <w:tcPr>
            <w:tcW w:w="7229" w:type="dxa"/>
          </w:tcPr>
          <w:p w:rsidR="001820BA" w:rsidRPr="001820BA" w:rsidRDefault="001820BA">
            <w:pPr>
              <w:pStyle w:val="Default"/>
            </w:pPr>
            <w:r w:rsidRPr="001820BA">
              <w:t xml:space="preserve">Самый дорогой человек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29.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  <w:rPr>
                <w:rStyle w:val="FontStyle53"/>
              </w:rPr>
            </w:pPr>
            <w:r w:rsidRPr="001820BA">
              <w:t xml:space="preserve">Музыкальная грамота-2-х частная форма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30.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  <w:rPr>
                <w:rStyle w:val="FontStyle53"/>
              </w:rPr>
            </w:pPr>
            <w:r w:rsidRPr="001820BA">
              <w:t xml:space="preserve">Наши истоки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31.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  <w:rPr>
                <w:rStyle w:val="FontStyle53"/>
              </w:rPr>
            </w:pPr>
            <w:r w:rsidRPr="001820BA">
              <w:t xml:space="preserve">На кого я хочу быть похож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32.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  <w:rPr>
                <w:rStyle w:val="FontStyle53"/>
              </w:rPr>
            </w:pPr>
            <w:r w:rsidRPr="001820BA">
              <w:t xml:space="preserve">Музыка и движение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33.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</w:pPr>
            <w:r w:rsidRPr="001820BA">
              <w:t xml:space="preserve">Музыка рисует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25619C">
        <w:tc>
          <w:tcPr>
            <w:tcW w:w="993" w:type="dxa"/>
            <w:vAlign w:val="center"/>
          </w:tcPr>
          <w:p w:rsidR="001820BA" w:rsidRPr="001820BA" w:rsidRDefault="001820BA" w:rsidP="00FB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34.</w:t>
            </w:r>
          </w:p>
        </w:tc>
        <w:tc>
          <w:tcPr>
            <w:tcW w:w="7229" w:type="dxa"/>
          </w:tcPr>
          <w:p w:rsidR="001820BA" w:rsidRPr="001820BA" w:rsidRDefault="001820BA" w:rsidP="001820BA">
            <w:pPr>
              <w:pStyle w:val="Default"/>
            </w:pPr>
            <w:r w:rsidRPr="001820BA">
              <w:rPr>
                <w:bCs/>
              </w:rPr>
              <w:t xml:space="preserve">Промежуточная аттестация. Музыкальная викторина </w:t>
            </w:r>
          </w:p>
        </w:tc>
        <w:tc>
          <w:tcPr>
            <w:tcW w:w="1134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820BA" w:rsidRPr="001820BA" w:rsidRDefault="001820BA" w:rsidP="002561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1820BA" w:rsidRPr="001820BA" w:rsidTr="007A0343">
        <w:tc>
          <w:tcPr>
            <w:tcW w:w="10773" w:type="dxa"/>
            <w:gridSpan w:val="4"/>
            <w:vAlign w:val="center"/>
          </w:tcPr>
          <w:p w:rsidR="001820BA" w:rsidRPr="001820BA" w:rsidRDefault="001820BA" w:rsidP="00FB7F80">
            <w:pPr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 34 часов</w:t>
            </w:r>
          </w:p>
        </w:tc>
      </w:tr>
    </w:tbl>
    <w:p w:rsidR="00EB11D6" w:rsidRPr="00A37009" w:rsidRDefault="00EB11D6" w:rsidP="00EB11D6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919D8" w:rsidRPr="00A37009" w:rsidRDefault="000919D8" w:rsidP="00FC7C3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343" w:rsidRPr="00A37009" w:rsidRDefault="007A034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37009">
        <w:rPr>
          <w:rFonts w:ascii="Times New Roman" w:hAnsi="Times New Roman"/>
          <w:b/>
          <w:sz w:val="24"/>
          <w:szCs w:val="24"/>
        </w:rPr>
        <w:br w:type="page"/>
      </w:r>
    </w:p>
    <w:p w:rsidR="00FC7C3D" w:rsidRPr="00D81A4F" w:rsidRDefault="00D81A4F" w:rsidP="00D81A4F">
      <w:pPr>
        <w:pStyle w:val="a6"/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</w:t>
      </w:r>
      <w:r w:rsidRPr="00D81A4F">
        <w:rPr>
          <w:rFonts w:ascii="Times New Roman" w:hAnsi="Times New Roman"/>
          <w:b/>
          <w:sz w:val="24"/>
          <w:szCs w:val="24"/>
        </w:rPr>
        <w:t xml:space="preserve">. </w:t>
      </w:r>
      <w:r w:rsidR="00FC7C3D" w:rsidRPr="00D81A4F">
        <w:rPr>
          <w:rFonts w:ascii="Times New Roman" w:hAnsi="Times New Roman"/>
          <w:b/>
          <w:sz w:val="24"/>
          <w:szCs w:val="24"/>
        </w:rPr>
        <w:t>Лист внесения изменений и дополнений</w:t>
      </w:r>
    </w:p>
    <w:p w:rsidR="00D81A4F" w:rsidRDefault="00DD7F44" w:rsidP="00FC7C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81A4F" w:rsidRPr="00D81A4F">
        <w:rPr>
          <w:rFonts w:ascii="Times New Roman" w:eastAsia="Times New Roman" w:hAnsi="Times New Roman" w:cs="Times New Roman"/>
          <w:b/>
          <w:sz w:val="24"/>
          <w:szCs w:val="24"/>
        </w:rPr>
        <w:t>адаптированную образовательную  программу для учащихся с УО (вариант 1)</w:t>
      </w:r>
    </w:p>
    <w:p w:rsidR="00FC7C3D" w:rsidRDefault="00D81A4F" w:rsidP="00FC7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A4F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 предмета «Музыка»</w:t>
      </w:r>
      <w:r w:rsidR="00FC7C3D" w:rsidRPr="00D81A4F">
        <w:rPr>
          <w:rFonts w:ascii="Times New Roman" w:hAnsi="Times New Roman" w:cs="Times New Roman"/>
          <w:b/>
          <w:sz w:val="24"/>
          <w:szCs w:val="24"/>
        </w:rPr>
        <w:t xml:space="preserve"> для  </w:t>
      </w:r>
      <w:r w:rsidR="001820BA">
        <w:rPr>
          <w:rFonts w:ascii="Times New Roman" w:hAnsi="Times New Roman" w:cs="Times New Roman"/>
          <w:b/>
          <w:sz w:val="24"/>
          <w:szCs w:val="24"/>
        </w:rPr>
        <w:t>3</w:t>
      </w:r>
      <w:r w:rsidR="00FC7C3D" w:rsidRPr="00D81A4F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p w:rsidR="0054028D" w:rsidRPr="00D81A4F" w:rsidRDefault="0054028D" w:rsidP="00FC7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613C" w:rsidRPr="00A37009" w:rsidRDefault="0094613C" w:rsidP="00EB11D6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0343" w:rsidRPr="00A37009" w:rsidRDefault="007A0343" w:rsidP="007A0343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A37009">
        <w:rPr>
          <w:rFonts w:ascii="Times New Roman" w:hAnsi="Times New Roman"/>
          <w:sz w:val="24"/>
          <w:szCs w:val="24"/>
        </w:rPr>
        <w:t>Утверждено</w:t>
      </w:r>
    </w:p>
    <w:p w:rsidR="007A0343" w:rsidRPr="00A37009" w:rsidRDefault="007A0343" w:rsidP="007A0343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A37009">
        <w:rPr>
          <w:rFonts w:ascii="Times New Roman" w:hAnsi="Times New Roman"/>
          <w:sz w:val="24"/>
          <w:szCs w:val="24"/>
        </w:rPr>
        <w:t>Приказ №_____от__________20____г.</w:t>
      </w:r>
    </w:p>
    <w:p w:rsidR="007A0343" w:rsidRPr="00A37009" w:rsidRDefault="007A0343" w:rsidP="007A0343">
      <w:pPr>
        <w:shd w:val="clear" w:color="auto" w:fill="FFFFFF"/>
        <w:spacing w:after="0" w:line="240" w:lineRule="auto"/>
        <w:ind w:right="14" w:firstLine="567"/>
        <w:jc w:val="right"/>
        <w:rPr>
          <w:rFonts w:ascii="Times New Roman" w:hAnsi="Times New Roman"/>
          <w:sz w:val="24"/>
          <w:szCs w:val="24"/>
        </w:rPr>
      </w:pPr>
      <w:r w:rsidRPr="00A37009">
        <w:rPr>
          <w:rFonts w:ascii="Times New Roman" w:hAnsi="Times New Roman"/>
          <w:sz w:val="24"/>
          <w:szCs w:val="24"/>
        </w:rPr>
        <w:t>Директор школы ____________В.М.Егорова</w:t>
      </w:r>
    </w:p>
    <w:p w:rsidR="007A0343" w:rsidRPr="00A37009" w:rsidRDefault="0013220D" w:rsidP="0013220D">
      <w:pPr>
        <w:shd w:val="clear" w:color="auto" w:fill="FFFFFF"/>
        <w:tabs>
          <w:tab w:val="left" w:pos="5850"/>
        </w:tabs>
        <w:ind w:right="14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10173" w:type="dxa"/>
        <w:tblLayout w:type="fixed"/>
        <w:tblLook w:val="0000"/>
      </w:tblPr>
      <w:tblGrid>
        <w:gridCol w:w="596"/>
        <w:gridCol w:w="1185"/>
        <w:gridCol w:w="8392"/>
      </w:tblGrid>
      <w:tr w:rsidR="007A0343" w:rsidRPr="00A37009" w:rsidTr="00D853CB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00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00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009">
              <w:rPr>
                <w:rFonts w:ascii="Times New Roman" w:hAnsi="Times New Roman"/>
                <w:sz w:val="24"/>
                <w:szCs w:val="24"/>
              </w:rPr>
              <w:t>Характеристика изменений</w:t>
            </w:r>
          </w:p>
        </w:tc>
      </w:tr>
      <w:tr w:rsidR="007A0343" w:rsidRPr="00A37009" w:rsidTr="00D853CB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343" w:rsidRPr="00A37009" w:rsidTr="00D853CB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343" w:rsidRPr="00A37009" w:rsidTr="00D853CB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7009">
              <w:rPr>
                <w:rFonts w:ascii="Times New Roman" w:hAnsi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343" w:rsidRPr="00A37009" w:rsidRDefault="007A0343" w:rsidP="00D853CB">
            <w:pPr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0343" w:rsidRPr="00A37009" w:rsidRDefault="007A0343" w:rsidP="007A034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0343" w:rsidRPr="00A37009" w:rsidRDefault="007A0343" w:rsidP="00BB05A6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A37009">
        <w:rPr>
          <w:rFonts w:ascii="Times New Roman" w:hAnsi="Times New Roman"/>
          <w:b/>
          <w:i/>
          <w:sz w:val="24"/>
          <w:szCs w:val="24"/>
        </w:rPr>
        <w:t>Учитель:</w:t>
      </w:r>
    </w:p>
    <w:p w:rsidR="007A0343" w:rsidRPr="00A37009" w:rsidRDefault="007A0343" w:rsidP="007A0343">
      <w:pPr>
        <w:pStyle w:val="a6"/>
        <w:spacing w:after="0"/>
        <w:rPr>
          <w:rFonts w:ascii="Times New Roman" w:hAnsi="Times New Roman"/>
          <w:sz w:val="24"/>
          <w:szCs w:val="24"/>
        </w:rPr>
      </w:pPr>
    </w:p>
    <w:p w:rsidR="00EB11D6" w:rsidRPr="00A37009" w:rsidRDefault="00EB11D6" w:rsidP="007A0343">
      <w:pPr>
        <w:pStyle w:val="11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EB11D6" w:rsidRPr="00A37009" w:rsidSect="00342E1E">
      <w:footerReference w:type="default" r:id="rId9"/>
      <w:pgSz w:w="11906" w:h="16838"/>
      <w:pgMar w:top="709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BA7" w:rsidRDefault="001B3BA7" w:rsidP="000B5C93">
      <w:pPr>
        <w:spacing w:after="0" w:line="240" w:lineRule="auto"/>
      </w:pPr>
      <w:r>
        <w:separator/>
      </w:r>
    </w:p>
  </w:endnote>
  <w:endnote w:type="continuationSeparator" w:id="1">
    <w:p w:rsidR="001B3BA7" w:rsidRDefault="001B3BA7" w:rsidP="000B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76954"/>
      <w:docPartObj>
        <w:docPartGallery w:val="Page Numbers (Bottom of Page)"/>
        <w:docPartUnique/>
      </w:docPartObj>
    </w:sdtPr>
    <w:sdtContent>
      <w:p w:rsidR="0025619C" w:rsidRDefault="0044153E">
        <w:pPr>
          <w:pStyle w:val="ac"/>
          <w:jc w:val="center"/>
        </w:pPr>
        <w:r>
          <w:fldChar w:fldCharType="begin"/>
        </w:r>
        <w:r w:rsidR="0025619C">
          <w:instrText xml:space="preserve"> PAGE   \* MERGEFORMAT </w:instrText>
        </w:r>
        <w:r>
          <w:fldChar w:fldCharType="separate"/>
        </w:r>
        <w:r w:rsidR="00DD7F4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5619C" w:rsidRDefault="0025619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BA7" w:rsidRDefault="001B3BA7" w:rsidP="000B5C93">
      <w:pPr>
        <w:spacing w:after="0" w:line="240" w:lineRule="auto"/>
      </w:pPr>
      <w:r>
        <w:separator/>
      </w:r>
    </w:p>
  </w:footnote>
  <w:footnote w:type="continuationSeparator" w:id="1">
    <w:p w:rsidR="001B3BA7" w:rsidRDefault="001B3BA7" w:rsidP="000B5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E95"/>
    <w:multiLevelType w:val="hybridMultilevel"/>
    <w:tmpl w:val="E5CC4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431B0"/>
    <w:multiLevelType w:val="hybridMultilevel"/>
    <w:tmpl w:val="C250E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C6D67"/>
    <w:multiLevelType w:val="hybridMultilevel"/>
    <w:tmpl w:val="B86A4EB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4F77A9"/>
    <w:multiLevelType w:val="hybridMultilevel"/>
    <w:tmpl w:val="900A5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B6A70"/>
    <w:multiLevelType w:val="hybridMultilevel"/>
    <w:tmpl w:val="2604B3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5564653"/>
    <w:multiLevelType w:val="hybridMultilevel"/>
    <w:tmpl w:val="26305F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A96A3C"/>
    <w:multiLevelType w:val="hybridMultilevel"/>
    <w:tmpl w:val="B978DB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BE777A"/>
    <w:multiLevelType w:val="hybridMultilevel"/>
    <w:tmpl w:val="8E6EB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E048E5"/>
    <w:multiLevelType w:val="hybridMultilevel"/>
    <w:tmpl w:val="7326E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A347F"/>
    <w:multiLevelType w:val="hybridMultilevel"/>
    <w:tmpl w:val="67362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C03F1"/>
    <w:multiLevelType w:val="hybridMultilevel"/>
    <w:tmpl w:val="D62C016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3E76509"/>
    <w:multiLevelType w:val="hybridMultilevel"/>
    <w:tmpl w:val="14C88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D4A93"/>
    <w:multiLevelType w:val="hybridMultilevel"/>
    <w:tmpl w:val="3E965B30"/>
    <w:lvl w:ilvl="0" w:tplc="0419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>
    <w:nsid w:val="36941935"/>
    <w:multiLevelType w:val="hybridMultilevel"/>
    <w:tmpl w:val="9F367674"/>
    <w:lvl w:ilvl="0" w:tplc="586E045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8025CA"/>
    <w:multiLevelType w:val="hybridMultilevel"/>
    <w:tmpl w:val="F25C45B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A225D2E"/>
    <w:multiLevelType w:val="hybridMultilevel"/>
    <w:tmpl w:val="E304B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01354D5"/>
    <w:multiLevelType w:val="hybridMultilevel"/>
    <w:tmpl w:val="E2D20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5B2870"/>
    <w:multiLevelType w:val="hybridMultilevel"/>
    <w:tmpl w:val="0E02A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A72A4"/>
    <w:multiLevelType w:val="hybridMultilevel"/>
    <w:tmpl w:val="5B869462"/>
    <w:lvl w:ilvl="0" w:tplc="E31A0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6A4CCA"/>
    <w:multiLevelType w:val="hybridMultilevel"/>
    <w:tmpl w:val="660067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6742BD"/>
    <w:multiLevelType w:val="hybridMultilevel"/>
    <w:tmpl w:val="3B34A2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DF42CE"/>
    <w:multiLevelType w:val="hybridMultilevel"/>
    <w:tmpl w:val="5B205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03E23"/>
    <w:multiLevelType w:val="hybridMultilevel"/>
    <w:tmpl w:val="A6E2D6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CD80F3D"/>
    <w:multiLevelType w:val="hybridMultilevel"/>
    <w:tmpl w:val="74B825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08B703C"/>
    <w:multiLevelType w:val="hybridMultilevel"/>
    <w:tmpl w:val="01C085F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CC0BE5"/>
    <w:multiLevelType w:val="hybridMultilevel"/>
    <w:tmpl w:val="173EFE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F47B53"/>
    <w:multiLevelType w:val="hybridMultilevel"/>
    <w:tmpl w:val="FF38A5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62285"/>
    <w:multiLevelType w:val="hybridMultilevel"/>
    <w:tmpl w:val="F426F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480013"/>
    <w:multiLevelType w:val="hybridMultilevel"/>
    <w:tmpl w:val="65BEB32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34A20AC"/>
    <w:multiLevelType w:val="hybridMultilevel"/>
    <w:tmpl w:val="63460C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25"/>
  </w:num>
  <w:num w:numId="4">
    <w:abstractNumId w:val="13"/>
  </w:num>
  <w:num w:numId="5">
    <w:abstractNumId w:val="26"/>
  </w:num>
  <w:num w:numId="6">
    <w:abstractNumId w:val="28"/>
  </w:num>
  <w:num w:numId="7">
    <w:abstractNumId w:val="10"/>
  </w:num>
  <w:num w:numId="8">
    <w:abstractNumId w:val="17"/>
  </w:num>
  <w:num w:numId="9">
    <w:abstractNumId w:val="19"/>
  </w:num>
  <w:num w:numId="10">
    <w:abstractNumId w:val="9"/>
  </w:num>
  <w:num w:numId="11">
    <w:abstractNumId w:val="1"/>
  </w:num>
  <w:num w:numId="12">
    <w:abstractNumId w:val="3"/>
  </w:num>
  <w:num w:numId="13">
    <w:abstractNumId w:val="14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4"/>
  </w:num>
  <w:num w:numId="17">
    <w:abstractNumId w:val="4"/>
  </w:num>
  <w:num w:numId="18">
    <w:abstractNumId w:val="30"/>
  </w:num>
  <w:num w:numId="19">
    <w:abstractNumId w:val="5"/>
  </w:num>
  <w:num w:numId="20">
    <w:abstractNumId w:val="16"/>
  </w:num>
  <w:num w:numId="21">
    <w:abstractNumId w:val="11"/>
  </w:num>
  <w:num w:numId="22">
    <w:abstractNumId w:val="29"/>
  </w:num>
  <w:num w:numId="23">
    <w:abstractNumId w:val="15"/>
  </w:num>
  <w:num w:numId="24">
    <w:abstractNumId w:val="7"/>
  </w:num>
  <w:num w:numId="25">
    <w:abstractNumId w:val="8"/>
  </w:num>
  <w:num w:numId="26">
    <w:abstractNumId w:val="18"/>
  </w:num>
  <w:num w:numId="27">
    <w:abstractNumId w:val="6"/>
  </w:num>
  <w:num w:numId="28">
    <w:abstractNumId w:val="0"/>
  </w:num>
  <w:num w:numId="29">
    <w:abstractNumId w:val="27"/>
  </w:num>
  <w:num w:numId="30">
    <w:abstractNumId w:val="21"/>
  </w:num>
  <w:num w:numId="31">
    <w:abstractNumId w:val="20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2E73"/>
    <w:rsid w:val="00006523"/>
    <w:rsid w:val="000852C2"/>
    <w:rsid w:val="00086A15"/>
    <w:rsid w:val="000919D8"/>
    <w:rsid w:val="000B0D24"/>
    <w:rsid w:val="000B5C93"/>
    <w:rsid w:val="000C617C"/>
    <w:rsid w:val="000E028F"/>
    <w:rsid w:val="00107AAA"/>
    <w:rsid w:val="00111A55"/>
    <w:rsid w:val="001156CC"/>
    <w:rsid w:val="00120D15"/>
    <w:rsid w:val="0013220D"/>
    <w:rsid w:val="001357DA"/>
    <w:rsid w:val="00165F0A"/>
    <w:rsid w:val="00166BE3"/>
    <w:rsid w:val="001820BA"/>
    <w:rsid w:val="001A0C2A"/>
    <w:rsid w:val="001B3BA7"/>
    <w:rsid w:val="001B5136"/>
    <w:rsid w:val="001B67C1"/>
    <w:rsid w:val="001B7C32"/>
    <w:rsid w:val="001F6212"/>
    <w:rsid w:val="00223908"/>
    <w:rsid w:val="00230B93"/>
    <w:rsid w:val="00236A4E"/>
    <w:rsid w:val="0023776C"/>
    <w:rsid w:val="002400E8"/>
    <w:rsid w:val="0024191C"/>
    <w:rsid w:val="0025619C"/>
    <w:rsid w:val="002916E4"/>
    <w:rsid w:val="002958AF"/>
    <w:rsid w:val="002D6283"/>
    <w:rsid w:val="002D78F2"/>
    <w:rsid w:val="00323990"/>
    <w:rsid w:val="003312A3"/>
    <w:rsid w:val="00335BAF"/>
    <w:rsid w:val="00342E1E"/>
    <w:rsid w:val="00344FE3"/>
    <w:rsid w:val="003A40FA"/>
    <w:rsid w:val="003B2788"/>
    <w:rsid w:val="003F2D14"/>
    <w:rsid w:val="003F3A00"/>
    <w:rsid w:val="00405447"/>
    <w:rsid w:val="0044153E"/>
    <w:rsid w:val="004468C3"/>
    <w:rsid w:val="00486701"/>
    <w:rsid w:val="00497AD9"/>
    <w:rsid w:val="004A3D15"/>
    <w:rsid w:val="004A4F0D"/>
    <w:rsid w:val="004C695C"/>
    <w:rsid w:val="004E6ECA"/>
    <w:rsid w:val="004F0D2D"/>
    <w:rsid w:val="00510CD9"/>
    <w:rsid w:val="00521F16"/>
    <w:rsid w:val="0054028D"/>
    <w:rsid w:val="0056608E"/>
    <w:rsid w:val="0057218C"/>
    <w:rsid w:val="00597ED8"/>
    <w:rsid w:val="005B04FD"/>
    <w:rsid w:val="005B4C99"/>
    <w:rsid w:val="005E7EC0"/>
    <w:rsid w:val="005F76EC"/>
    <w:rsid w:val="00604E48"/>
    <w:rsid w:val="00642E12"/>
    <w:rsid w:val="00660C3E"/>
    <w:rsid w:val="0067437E"/>
    <w:rsid w:val="006846DC"/>
    <w:rsid w:val="006A565D"/>
    <w:rsid w:val="006B747F"/>
    <w:rsid w:val="006D7056"/>
    <w:rsid w:val="0070627F"/>
    <w:rsid w:val="00750783"/>
    <w:rsid w:val="00755022"/>
    <w:rsid w:val="0076352C"/>
    <w:rsid w:val="00784542"/>
    <w:rsid w:val="00786248"/>
    <w:rsid w:val="00795903"/>
    <w:rsid w:val="00796B8E"/>
    <w:rsid w:val="007A0343"/>
    <w:rsid w:val="007A5DF2"/>
    <w:rsid w:val="007B7D41"/>
    <w:rsid w:val="00814785"/>
    <w:rsid w:val="00816B03"/>
    <w:rsid w:val="00827EB9"/>
    <w:rsid w:val="00831C12"/>
    <w:rsid w:val="00835619"/>
    <w:rsid w:val="008358F3"/>
    <w:rsid w:val="00840618"/>
    <w:rsid w:val="00843551"/>
    <w:rsid w:val="00866F34"/>
    <w:rsid w:val="008A4A14"/>
    <w:rsid w:val="008B40E8"/>
    <w:rsid w:val="008C30D4"/>
    <w:rsid w:val="008D4C51"/>
    <w:rsid w:val="008F6C57"/>
    <w:rsid w:val="00907E09"/>
    <w:rsid w:val="00912E73"/>
    <w:rsid w:val="009167F4"/>
    <w:rsid w:val="0092173C"/>
    <w:rsid w:val="0094171D"/>
    <w:rsid w:val="0094613C"/>
    <w:rsid w:val="009523BA"/>
    <w:rsid w:val="00973C0A"/>
    <w:rsid w:val="00984D1B"/>
    <w:rsid w:val="009D3AE7"/>
    <w:rsid w:val="009D3DCE"/>
    <w:rsid w:val="009E30EB"/>
    <w:rsid w:val="009E6A25"/>
    <w:rsid w:val="009F07DA"/>
    <w:rsid w:val="009F57C7"/>
    <w:rsid w:val="00A33C9C"/>
    <w:rsid w:val="00A37009"/>
    <w:rsid w:val="00A44640"/>
    <w:rsid w:val="00A44A96"/>
    <w:rsid w:val="00A639C9"/>
    <w:rsid w:val="00A83061"/>
    <w:rsid w:val="00AD3933"/>
    <w:rsid w:val="00AD708F"/>
    <w:rsid w:val="00AF372B"/>
    <w:rsid w:val="00B13855"/>
    <w:rsid w:val="00B157ED"/>
    <w:rsid w:val="00B15A27"/>
    <w:rsid w:val="00B31D07"/>
    <w:rsid w:val="00B82DCC"/>
    <w:rsid w:val="00B8591C"/>
    <w:rsid w:val="00BA3B32"/>
    <w:rsid w:val="00BB05A6"/>
    <w:rsid w:val="00BF3E31"/>
    <w:rsid w:val="00C0038D"/>
    <w:rsid w:val="00C03485"/>
    <w:rsid w:val="00C22DF1"/>
    <w:rsid w:val="00C5621F"/>
    <w:rsid w:val="00C64A7F"/>
    <w:rsid w:val="00C65143"/>
    <w:rsid w:val="00C843CA"/>
    <w:rsid w:val="00CD23AF"/>
    <w:rsid w:val="00CF1BA4"/>
    <w:rsid w:val="00CF2FD9"/>
    <w:rsid w:val="00D52231"/>
    <w:rsid w:val="00D81A4F"/>
    <w:rsid w:val="00D853CB"/>
    <w:rsid w:val="00D87847"/>
    <w:rsid w:val="00DA421C"/>
    <w:rsid w:val="00DA4638"/>
    <w:rsid w:val="00DA67B6"/>
    <w:rsid w:val="00DD7F44"/>
    <w:rsid w:val="00E071A8"/>
    <w:rsid w:val="00E3247C"/>
    <w:rsid w:val="00E41919"/>
    <w:rsid w:val="00E53C7E"/>
    <w:rsid w:val="00E8054C"/>
    <w:rsid w:val="00E82A2C"/>
    <w:rsid w:val="00E831D1"/>
    <w:rsid w:val="00E8501D"/>
    <w:rsid w:val="00E87B85"/>
    <w:rsid w:val="00E9252D"/>
    <w:rsid w:val="00EB11D6"/>
    <w:rsid w:val="00ED1A2A"/>
    <w:rsid w:val="00F52CCA"/>
    <w:rsid w:val="00F61A73"/>
    <w:rsid w:val="00F73EEB"/>
    <w:rsid w:val="00F83A53"/>
    <w:rsid w:val="00F95DBF"/>
    <w:rsid w:val="00FB3E5B"/>
    <w:rsid w:val="00FB6A93"/>
    <w:rsid w:val="00FB70B2"/>
    <w:rsid w:val="00FB7F80"/>
    <w:rsid w:val="00FC2D23"/>
    <w:rsid w:val="00FC7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43"/>
  </w:style>
  <w:style w:type="paragraph" w:styleId="1">
    <w:name w:val="heading 1"/>
    <w:basedOn w:val="a"/>
    <w:next w:val="a"/>
    <w:link w:val="10"/>
    <w:uiPriority w:val="9"/>
    <w:qFormat/>
    <w:rsid w:val="00FB70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B82DC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70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link w:val="a4"/>
    <w:uiPriority w:val="1"/>
    <w:qFormat/>
    <w:rsid w:val="00FB70B2"/>
    <w:pPr>
      <w:spacing w:after="0" w:line="240" w:lineRule="auto"/>
    </w:pPr>
  </w:style>
  <w:style w:type="table" w:styleId="a5">
    <w:name w:val="Table Grid"/>
    <w:basedOn w:val="a1"/>
    <w:uiPriority w:val="99"/>
    <w:rsid w:val="00912E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4C695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western">
    <w:name w:val="western"/>
    <w:basedOn w:val="a"/>
    <w:rsid w:val="004C6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тиль"/>
    <w:rsid w:val="00EB11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rsid w:val="00EB11D6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B11D6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ipizd">
    <w:name w:val="tipizd"/>
    <w:basedOn w:val="a"/>
    <w:rsid w:val="00EB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EB11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2">
    <w:name w:val="Style2"/>
    <w:basedOn w:val="a"/>
    <w:rsid w:val="007B7D41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53">
    <w:name w:val="Font Style53"/>
    <w:basedOn w:val="a0"/>
    <w:rsid w:val="007B7D41"/>
    <w:rPr>
      <w:rFonts w:ascii="Times New Roman" w:hAnsi="Times New Roman" w:cs="Times New Roman"/>
      <w:sz w:val="24"/>
      <w:szCs w:val="24"/>
    </w:rPr>
  </w:style>
  <w:style w:type="paragraph" w:customStyle="1" w:styleId="a8">
    <w:name w:val="Новый"/>
    <w:basedOn w:val="a"/>
    <w:rsid w:val="000C617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rsid w:val="00B82DCC"/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rsid w:val="00B82DCC"/>
  </w:style>
  <w:style w:type="character" w:customStyle="1" w:styleId="a4">
    <w:name w:val="Без интервала Знак"/>
    <w:link w:val="a3"/>
    <w:uiPriority w:val="1"/>
    <w:rsid w:val="00B82DCC"/>
  </w:style>
  <w:style w:type="paragraph" w:customStyle="1" w:styleId="11">
    <w:name w:val="Без интервала1"/>
    <w:rsid w:val="00B82D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">
    <w:name w:val="c1"/>
    <w:basedOn w:val="a"/>
    <w:rsid w:val="00B82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B82DCC"/>
  </w:style>
  <w:style w:type="paragraph" w:customStyle="1" w:styleId="c23">
    <w:name w:val="c23"/>
    <w:basedOn w:val="a"/>
    <w:rsid w:val="00907E09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523BA"/>
  </w:style>
  <w:style w:type="character" w:styleId="a9">
    <w:name w:val="Hyperlink"/>
    <w:basedOn w:val="a0"/>
    <w:uiPriority w:val="99"/>
    <w:semiHidden/>
    <w:unhideWhenUsed/>
    <w:rsid w:val="009523BA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0B5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B5C93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0B5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B5C93"/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0C3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F73E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ipkro.ru/images/docs/FGOS_OVZ/Prikaz_1598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633AD-C7DF-4B92-AC3F-ACA402C8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2274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Гость</cp:lastModifiedBy>
  <cp:revision>10</cp:revision>
  <cp:lastPrinted>2020-10-14T08:37:00Z</cp:lastPrinted>
  <dcterms:created xsi:type="dcterms:W3CDTF">2022-10-02T17:08:00Z</dcterms:created>
  <dcterms:modified xsi:type="dcterms:W3CDTF">2023-10-03T00:41:00Z</dcterms:modified>
</cp:coreProperties>
</file>