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D2F2D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МИНИСТЕРСТВО ПРОСВЕЩЕНИЯ РОССИЙСКОЙ ФЕДЕРАЦИИ</w:t>
      </w: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D2F2D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Министерство образования и науки Алтайского края</w:t>
      </w: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D2F2D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Муниципальное образование г. Яровое Алтайского края</w:t>
      </w: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D2F2D">
        <w:rPr>
          <w:rFonts w:ascii="Times New Roman" w:eastAsiaTheme="minorHAnsi" w:hAnsi="Times New Roman" w:cs="Times New Roman"/>
          <w:sz w:val="24"/>
          <w:szCs w:val="24"/>
          <w:lang w:eastAsia="en-US"/>
        </w:rPr>
        <w:t>МБОУ СОШ № 12</w:t>
      </w: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4D64BB" w:rsidRPr="00DD2F2D" w:rsidTr="00646B37">
        <w:tc>
          <w:tcPr>
            <w:tcW w:w="3403" w:type="dxa"/>
            <w:hideMark/>
          </w:tcPr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__________Медведева А.В. 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4D64BB" w:rsidRPr="00C7082E" w:rsidRDefault="004D64BB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F2D">
        <w:rPr>
          <w:rFonts w:ascii="Times New Roman" w:eastAsia="Times New Roman" w:hAnsi="Times New Roman" w:cs="Times New Roman"/>
          <w:b/>
          <w:sz w:val="28"/>
          <w:szCs w:val="28"/>
        </w:rPr>
        <w:t>Адаптированная образовательная программа</w:t>
      </w:r>
    </w:p>
    <w:p w:rsidR="00DD2F2D" w:rsidRPr="00DD2F2D" w:rsidRDefault="00DD2F2D" w:rsidP="00DD2F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F2D">
        <w:rPr>
          <w:rFonts w:ascii="Times New Roman" w:eastAsia="Times New Roman" w:hAnsi="Times New Roman" w:cs="Times New Roman"/>
          <w:b/>
          <w:sz w:val="28"/>
          <w:szCs w:val="28"/>
        </w:rPr>
        <w:t>для учащихся с УО (вариант 1)</w:t>
      </w:r>
    </w:p>
    <w:p w:rsidR="00DD2F2D" w:rsidRPr="00DD2F2D" w:rsidRDefault="00DD2F2D" w:rsidP="00DD2F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F2D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«Речевая практика»</w:t>
      </w:r>
    </w:p>
    <w:p w:rsidR="00DD2F2D" w:rsidRPr="00DD2F2D" w:rsidRDefault="00DD2F2D" w:rsidP="00DD2F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F2D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4 класса </w:t>
      </w:r>
    </w:p>
    <w:p w:rsidR="00DD2F2D" w:rsidRPr="00DD2F2D" w:rsidRDefault="00DD2F2D" w:rsidP="00DD2F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F2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DD2F2D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DD2F2D" w:rsidRPr="00DD2F2D" w:rsidRDefault="00DD2F2D" w:rsidP="00DD2F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F2D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4D64B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DD2F2D">
        <w:rPr>
          <w:rFonts w:ascii="Times New Roman" w:eastAsia="Times New Roman" w:hAnsi="Times New Roman" w:cs="Times New Roman"/>
          <w:b/>
          <w:sz w:val="28"/>
          <w:szCs w:val="28"/>
        </w:rPr>
        <w:t xml:space="preserve"> – 202</w:t>
      </w:r>
      <w:r w:rsidR="004D64B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D2F2D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D2F2D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Составитель:</w:t>
      </w: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D2F2D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Федоровская Т.А.</w:t>
      </w: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D2F2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учитель начальных классов</w:t>
      </w: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 w:rsidRPr="00DD2F2D">
        <w:rPr>
          <w:rFonts w:ascii="Times New Roman" w:hAnsi="Times New Roman" w:cs="Times New Roman"/>
          <w:noProof/>
          <w:sz w:val="24"/>
          <w:szCs w:val="24"/>
          <w:lang w:eastAsia="en-US"/>
        </w:rPr>
        <w:t>Яровое 202</w:t>
      </w:r>
      <w:r w:rsidR="004D64BB">
        <w:rPr>
          <w:rFonts w:ascii="Times New Roman" w:hAnsi="Times New Roman" w:cs="Times New Roman"/>
          <w:noProof/>
          <w:sz w:val="24"/>
          <w:szCs w:val="24"/>
          <w:lang w:eastAsia="en-US"/>
        </w:rPr>
        <w:t>4</w:t>
      </w:r>
    </w:p>
    <w:p w:rsidR="00A03179" w:rsidRDefault="00A0317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rPr>
          <w:rFonts w:ascii="Times New Roman" w:eastAsia="Times New Roman" w:hAnsi="Times New Roman" w:cs="Times New Roman"/>
          <w:color w:val="2E75B5"/>
          <w:sz w:val="24"/>
          <w:szCs w:val="24"/>
        </w:rPr>
      </w:pPr>
    </w:p>
    <w:sdt>
      <w:sdtPr>
        <w:rPr>
          <w:rFonts w:ascii="Calibri" w:eastAsia="Calibri" w:hAnsi="Calibri" w:cs="Calibri"/>
          <w:color w:val="2E74B5" w:themeColor="accent1" w:themeShade="BF"/>
          <w:sz w:val="22"/>
          <w:szCs w:val="22"/>
          <w:lang w:eastAsia="ru-RU"/>
        </w:rPr>
        <w:id w:val="2132665478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p w:rsidR="00F07A77" w:rsidRDefault="00F07A77" w:rsidP="00F07A77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="Calibri" w:eastAsia="Calibri" w:hAnsi="Calibri" w:cs="Calibri"/>
              <w:sz w:val="22"/>
              <w:szCs w:val="22"/>
            </w:rPr>
          </w:pPr>
        </w:p>
        <w:p w:rsidR="00F07A77" w:rsidRPr="004B606D" w:rsidRDefault="00F07A77" w:rsidP="00F07A77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lastRenderedPageBreak/>
            <w:t>Содержание рабочей программы</w:t>
          </w:r>
        </w:p>
        <w:p w:rsidR="00F07A77" w:rsidRPr="00264B45" w:rsidRDefault="00F07A77" w:rsidP="00F07A77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F07A77" w:rsidRPr="00264B45" w:rsidTr="00CE77A1">
            <w:tc>
              <w:tcPr>
                <w:tcW w:w="675" w:type="dxa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F07A77" w:rsidRPr="00DA3A80" w:rsidRDefault="00F07A77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F07A77" w:rsidRPr="00DA3A80" w:rsidRDefault="00F07A77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F07A77" w:rsidRPr="00DA3A80" w:rsidRDefault="00F07A7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F07A77" w:rsidRPr="00264B45" w:rsidTr="00CE77A1">
            <w:tc>
              <w:tcPr>
                <w:tcW w:w="675" w:type="dxa"/>
                <w:vAlign w:val="center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F07A77" w:rsidRPr="00DA3A80" w:rsidRDefault="00F07A7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F07A77" w:rsidRPr="00264B45" w:rsidTr="00CE77A1">
            <w:tc>
              <w:tcPr>
                <w:tcW w:w="675" w:type="dxa"/>
                <w:vAlign w:val="center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F07A77" w:rsidRPr="00DA3A80" w:rsidRDefault="00F07A7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F07A77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F07A77" w:rsidRPr="00DA3A80" w:rsidRDefault="00F07A7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F07A77" w:rsidRPr="00264B45" w:rsidTr="00CE77A1">
            <w:tc>
              <w:tcPr>
                <w:tcW w:w="675" w:type="dxa"/>
                <w:vAlign w:val="center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F07A77" w:rsidRPr="00DA3A80" w:rsidRDefault="00F07A7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F07A77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F07A77" w:rsidRPr="00DA3A80" w:rsidRDefault="00F07A77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F07A77" w:rsidRPr="00DA3A80" w:rsidRDefault="00F07A77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1B4DF9" w:rsidRDefault="00E80186" w:rsidP="00F07A77">
          <w:pPr>
            <w:pStyle w:val="ae"/>
            <w:jc w:val="center"/>
          </w:pPr>
        </w:p>
      </w:sdtContent>
    </w:sdt>
    <w:p w:rsidR="009140D0" w:rsidRDefault="009140D0">
      <w:r>
        <w:br w:type="page"/>
      </w:r>
    </w:p>
    <w:p w:rsidR="00A03179" w:rsidRDefault="00DD2F2D" w:rsidP="00260E5F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44130243"/>
      <w:r w:rsidRPr="00791C81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0"/>
    </w:p>
    <w:p w:rsidR="00AD6F55" w:rsidRPr="00AD6F55" w:rsidRDefault="00AD6F55" w:rsidP="00AD6F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D6F5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AD6F55">
        <w:rPr>
          <w:rFonts w:ascii="Times New Roman" w:hAnsi="Times New Roman" w:cs="Times New Roman"/>
          <w:i/>
          <w:sz w:val="24"/>
          <w:szCs w:val="24"/>
        </w:rPr>
        <w:t>по предмету «</w:t>
      </w:r>
      <w:r>
        <w:rPr>
          <w:rFonts w:ascii="Times New Roman" w:hAnsi="Times New Roman" w:cs="Times New Roman"/>
          <w:i/>
          <w:sz w:val="24"/>
          <w:szCs w:val="24"/>
        </w:rPr>
        <w:t>Речевая практика</w:t>
      </w:r>
      <w:r w:rsidRPr="00AD6F55">
        <w:rPr>
          <w:rFonts w:ascii="Times New Roman" w:hAnsi="Times New Roman" w:cs="Times New Roman"/>
          <w:i/>
          <w:sz w:val="24"/>
          <w:szCs w:val="24"/>
        </w:rPr>
        <w:t>»</w:t>
      </w:r>
      <w:r w:rsidRPr="00AD6F55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</w:t>
      </w:r>
      <w:r w:rsidRPr="00AD6F55">
        <w:rPr>
          <w:rFonts w:ascii="Times New Roman" w:hAnsi="Times New Roman" w:cs="Times New Roman"/>
          <w:sz w:val="24"/>
          <w:szCs w:val="24"/>
        </w:rPr>
        <w:t>а</w:t>
      </w:r>
      <w:r w:rsidRPr="00AD6F55">
        <w:rPr>
          <w:rFonts w:ascii="Times New Roman" w:hAnsi="Times New Roman" w:cs="Times New Roman"/>
          <w:sz w:val="24"/>
          <w:szCs w:val="24"/>
        </w:rPr>
        <w:t>тивно-правовых документов: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1" w:name="_GoBack"/>
      <w:bookmarkEnd w:id="1"/>
      <w:r w:rsidRPr="00F07A77">
        <w:rPr>
          <w:rFonts w:ascii="Times New Roman" w:hAnsi="Times New Roman"/>
          <w:sz w:val="24"/>
          <w:szCs w:val="24"/>
        </w:rPr>
        <w:t xml:space="preserve"> и ФАООП НОО.</w:t>
      </w:r>
    </w:p>
    <w:p w:rsidR="00F07A77" w:rsidRPr="00F07A77" w:rsidRDefault="00F07A77" w:rsidP="00F07A77">
      <w:pPr>
        <w:pStyle w:val="a7"/>
        <w:ind w:left="720"/>
        <w:rPr>
          <w:rFonts w:ascii="Times New Roman" w:hAnsi="Times New Roman"/>
          <w:sz w:val="24"/>
          <w:szCs w:val="24"/>
        </w:rPr>
      </w:pPr>
      <w:r w:rsidRPr="00F07A77">
        <w:rPr>
          <w:rFonts w:ascii="Times New Roman" w:hAnsi="Times New Roman"/>
          <w:sz w:val="24"/>
          <w:szCs w:val="24"/>
        </w:rPr>
        <w:t>10. Положение о рабочей программе школы.</w:t>
      </w:r>
    </w:p>
    <w:p w:rsidR="00A03179" w:rsidRPr="00791C81" w:rsidRDefault="00DD2F2D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</w:t>
      </w:r>
      <w:r w:rsidR="00AD6F55">
        <w:rPr>
          <w:rFonts w:ascii="Times New Roman" w:eastAsia="Times New Roman" w:hAnsi="Times New Roman" w:cs="Times New Roman"/>
          <w:sz w:val="24"/>
          <w:szCs w:val="24"/>
        </w:rPr>
        <w:t>России от 24.11.2022 г. № 1026.</w:t>
      </w:r>
      <w:r w:rsidRPr="00791C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3179" w:rsidRPr="00791C81" w:rsidRDefault="004D64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 w:rsidR="00DD2F2D" w:rsidRPr="00791C81">
        <w:rPr>
          <w:rFonts w:ascii="Times New Roman" w:eastAsia="Times New Roman" w:hAnsi="Times New Roman" w:cs="Times New Roman"/>
          <w:sz w:val="24"/>
          <w:szCs w:val="24"/>
        </w:rPr>
        <w:t xml:space="preserve">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A03179" w:rsidRPr="00791C81" w:rsidRDefault="00DD2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4 классе рассчитана на 34 учебные недели и составляет 68 часов в год (2 часа в неделю).</w:t>
      </w:r>
    </w:p>
    <w:p w:rsidR="00A03179" w:rsidRPr="00791C81" w:rsidRDefault="00DD2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A03179" w:rsidRPr="00791C81" w:rsidRDefault="00DD2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Цель учебного предмета</w:t>
      </w:r>
      <w:r w:rsidRPr="00791C81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:rsidR="00A03179" w:rsidRPr="00791C81" w:rsidRDefault="00DD2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A03179" w:rsidRPr="00791C81" w:rsidRDefault="00DD2F2D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совершенствование речевого опыта;</w:t>
      </w:r>
    </w:p>
    <w:p w:rsidR="00A03179" w:rsidRPr="00791C81" w:rsidRDefault="00DD2F2D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обогащение языковых средств детей;</w:t>
      </w:r>
    </w:p>
    <w:p w:rsidR="00A03179" w:rsidRPr="00791C81" w:rsidRDefault="00DD2F2D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формирование выразительной стороны речи;</w:t>
      </w:r>
    </w:p>
    <w:p w:rsidR="00A03179" w:rsidRPr="00791C81" w:rsidRDefault="00DD2F2D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навыков связной речи;</w:t>
      </w:r>
    </w:p>
    <w:p w:rsidR="00A03179" w:rsidRPr="00791C81" w:rsidRDefault="00DD2F2D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воспитание культуры речевого общения.</w:t>
      </w:r>
    </w:p>
    <w:p w:rsidR="00A03179" w:rsidRPr="00791C81" w:rsidRDefault="00DD2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«Речевая практика» в 4 классе определяет следующие задачи:</w:t>
      </w:r>
    </w:p>
    <w:p w:rsidR="00A03179" w:rsidRPr="00791C81" w:rsidRDefault="00DD2F2D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ускорение процесса овладения разговорной речью на основе коррекции всех составляющих речевой акт компонентов;</w:t>
      </w:r>
    </w:p>
    <w:p w:rsidR="00A03179" w:rsidRPr="00791C81" w:rsidRDefault="00DD2F2D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:rsidR="00A03179" w:rsidRPr="00791C81" w:rsidRDefault="00DD2F2D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составлять рассказ с опорой на иллюстрации, на фиксированную структуру текста, по серии картинок;</w:t>
      </w:r>
    </w:p>
    <w:p w:rsidR="00A03179" w:rsidRPr="00791C81" w:rsidRDefault="00DD2F2D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 творческой активности обучающихся;</w:t>
      </w:r>
    </w:p>
    <w:p w:rsidR="00A03179" w:rsidRPr="00791C81" w:rsidRDefault="00DD2F2D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:rsidR="00260E5F" w:rsidRPr="00791C81" w:rsidRDefault="00260E5F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C00FCB" w:rsidRPr="00C00FCB" w:rsidRDefault="00C00FCB" w:rsidP="00C00FC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00FC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Объем учебного времени: 68 часов</w:t>
      </w:r>
    </w:p>
    <w:p w:rsidR="00C00FCB" w:rsidRPr="00C00FCB" w:rsidRDefault="00C00FCB" w:rsidP="00C00FC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00FCB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обучения: очная / на дому</w:t>
      </w:r>
    </w:p>
    <w:p w:rsidR="00C00FCB" w:rsidRPr="00C00FCB" w:rsidRDefault="00C00FCB" w:rsidP="00C00FC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00FCB">
        <w:rPr>
          <w:rFonts w:ascii="Times New Roman" w:eastAsiaTheme="minorHAnsi" w:hAnsi="Times New Roman" w:cs="Times New Roman"/>
          <w:sz w:val="24"/>
          <w:szCs w:val="24"/>
          <w:lang w:eastAsia="en-US"/>
        </w:rPr>
        <w:t>Режим занятий: 2 часа в неделю</w:t>
      </w:r>
    </w:p>
    <w:p w:rsidR="008C69BE" w:rsidRPr="00791C81" w:rsidRDefault="008C69BE" w:rsidP="00C00FCB">
      <w:pPr>
        <w:spacing w:before="240" w:after="240"/>
        <w:rPr>
          <w:rFonts w:ascii="Times New Roman" w:hAnsi="Times New Roman" w:cs="Times New Roman"/>
          <w:b/>
          <w:bCs/>
          <w:sz w:val="24"/>
          <w:szCs w:val="24"/>
        </w:rPr>
      </w:pPr>
    </w:p>
    <w:p w:rsidR="00A03179" w:rsidRPr="00791C81" w:rsidRDefault="00DD2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sz w:val="24"/>
          <w:szCs w:val="24"/>
        </w:rPr>
        <w:br w:type="page"/>
      </w:r>
    </w:p>
    <w:p w:rsidR="00A03179" w:rsidRPr="00791C81" w:rsidRDefault="00DD2F2D" w:rsidP="008C69BE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_Toc144130244"/>
      <w:r w:rsidRPr="00791C81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2"/>
    </w:p>
    <w:p w:rsidR="00A03179" w:rsidRPr="00791C81" w:rsidRDefault="00DD2F2D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:rsidR="00A03179" w:rsidRPr="00791C81" w:rsidRDefault="00DD2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:rsidR="00A03179" w:rsidRPr="00791C81" w:rsidRDefault="00DD2F2D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Содержание разделов</w:t>
      </w:r>
    </w:p>
    <w:tbl>
      <w:tblPr>
        <w:tblStyle w:val="af0"/>
        <w:tblW w:w="93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5649"/>
        <w:gridCol w:w="1448"/>
        <w:gridCol w:w="1697"/>
      </w:tblGrid>
      <w:tr w:rsidR="00A03179" w:rsidRPr="00791C81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Pr="00791C81" w:rsidRDefault="00DD2F2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03179" w:rsidRPr="00791C81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Pr="00791C81" w:rsidRDefault="00DD2F2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A031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RPr="00791C81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Pr="00791C81" w:rsidRDefault="00DD2F2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179" w:rsidRPr="00791C81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Pr="00791C81" w:rsidRDefault="00DD2F2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3179" w:rsidRPr="00791C81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Pr="00791C81" w:rsidRDefault="00DD2F2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179" w:rsidRPr="00791C81">
        <w:trPr>
          <w:trHeight w:val="424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Pr="00791C81" w:rsidRDefault="00DD2F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A03179" w:rsidRPr="00791C81" w:rsidRDefault="00A0317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179" w:rsidRPr="00791C81" w:rsidRDefault="00A0317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3B2C" w:rsidRPr="00791C81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53B2C" w:rsidRPr="00791C81" w:rsidRDefault="00653B2C" w:rsidP="00653B2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44130245"/>
      <w:bookmarkStart w:id="4" w:name="_Hlk138962750"/>
      <w:bookmarkStart w:id="5" w:name="_Hlk138961499"/>
      <w:bookmarkStart w:id="6" w:name="_Hlk138967155"/>
      <w:r w:rsidRPr="00791C81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</w:t>
      </w:r>
      <w:bookmarkEnd w:id="3"/>
    </w:p>
    <w:p w:rsidR="00653B2C" w:rsidRPr="00791C81" w:rsidRDefault="00653B2C" w:rsidP="00653B2C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7" w:name="_Hlk138962780"/>
      <w:bookmarkEnd w:id="4"/>
      <w:r w:rsidRPr="00791C81">
        <w:rPr>
          <w:rFonts w:ascii="Times New Roman" w:hAnsi="Times New Roman"/>
          <w:b/>
          <w:sz w:val="24"/>
          <w:szCs w:val="24"/>
        </w:rPr>
        <w:t>Личностные:</w:t>
      </w:r>
    </w:p>
    <w:p w:rsidR="00653B2C" w:rsidRPr="00791C81" w:rsidRDefault="00653B2C" w:rsidP="00653B2C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C81">
        <w:rPr>
          <w:rFonts w:ascii="Times New Roman" w:hAnsi="Times New Roman" w:cs="Times New Roman"/>
          <w:sz w:val="24"/>
          <w:szCs w:val="24"/>
        </w:rPr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:rsidR="00653B2C" w:rsidRPr="00791C81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C81">
        <w:rPr>
          <w:rFonts w:ascii="Times New Roman" w:hAnsi="Times New Roman" w:cs="Times New Roman"/>
          <w:sz w:val="24"/>
          <w:szCs w:val="24"/>
        </w:rPr>
        <w:t>представление о различных социальных ролях: собственных и окружающих людей;</w:t>
      </w:r>
    </w:p>
    <w:p w:rsidR="00653B2C" w:rsidRPr="00791C81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eading=h.poukkwsjkzld" w:colFirst="0" w:colLast="0"/>
      <w:bookmarkEnd w:id="8"/>
      <w:r w:rsidRPr="00791C81">
        <w:rPr>
          <w:rFonts w:ascii="Times New Roman" w:hAnsi="Times New Roman" w:cs="Times New Roman"/>
          <w:sz w:val="24"/>
          <w:szCs w:val="24"/>
        </w:rPr>
        <w:t>целостный, социально ориентированный взгляд на мир в единстве его природной и социальной частей;</w:t>
      </w:r>
    </w:p>
    <w:p w:rsidR="00653B2C" w:rsidRPr="00791C81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eading=h.xe781bml23n2" w:colFirst="0" w:colLast="0"/>
      <w:bookmarkEnd w:id="9"/>
      <w:r w:rsidRPr="00791C81">
        <w:rPr>
          <w:rFonts w:ascii="Times New Roman" w:hAnsi="Times New Roman" w:cs="Times New Roman"/>
          <w:sz w:val="24"/>
          <w:szCs w:val="24"/>
        </w:rPr>
        <w:t>готовность к безопасному и бережному поведению в природе и обществе.</w:t>
      </w:r>
    </w:p>
    <w:bookmarkEnd w:id="5"/>
    <w:bookmarkEnd w:id="7"/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Предметные:</w:t>
      </w:r>
    </w:p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</w:t>
      </w: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653B2C" w:rsidRPr="00791C81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задания по словесной инструкции учителя, детей;</w:t>
      </w:r>
    </w:p>
    <w:p w:rsidR="00653B2C" w:rsidRPr="00791C81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653B2C" w:rsidRPr="00791C81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:rsidR="00653B2C" w:rsidRPr="00791C81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:rsidR="00653B2C" w:rsidRPr="00791C81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произносить чистоговорки, короткие стихотворения по образцу учителя;</w:t>
      </w:r>
    </w:p>
    <w:p w:rsidR="00653B2C" w:rsidRPr="00791C81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беседе;</w:t>
      </w:r>
    </w:p>
    <w:p w:rsidR="00653B2C" w:rsidRPr="00791C81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сказку или рассказ, пересказывать содержание, опираясь на картинно-символический план.</w:t>
      </w:r>
    </w:p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653B2C" w:rsidRPr="00791C81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:rsidR="00653B2C" w:rsidRPr="00791C81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:rsidR="00653B2C" w:rsidRPr="00791C81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:rsidR="00653B2C" w:rsidRPr="00791C81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участие в коллективном составлении рассказа, сказки по темам речевых ситуаций;</w:t>
      </w:r>
    </w:p>
    <w:p w:rsidR="00653B2C" w:rsidRPr="00791C81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воспроизводить составленные рассказы с опорой на картинно-символический план.</w:t>
      </w:r>
    </w:p>
    <w:p w:rsidR="00653B2C" w:rsidRPr="00791C81" w:rsidRDefault="00653B2C" w:rsidP="00653B2C">
      <w:pPr>
        <w:pStyle w:val="af4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0" w:name="_heading=h.4d34og8"/>
      <w:bookmarkStart w:id="11" w:name="_Hlk138961962"/>
      <w:bookmarkEnd w:id="10"/>
      <w:r w:rsidRPr="00791C8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Система оценки </w:t>
      </w:r>
      <w:r w:rsidR="00985D74" w:rsidRPr="00791C8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достижений</w:t>
      </w:r>
    </w:p>
    <w:bookmarkEnd w:id="11"/>
    <w:p w:rsidR="00653B2C" w:rsidRPr="00791C81" w:rsidRDefault="00653B2C" w:rsidP="00653B2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C81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53B2C" w:rsidRPr="00791C81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C81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:rsidR="00653B2C" w:rsidRPr="00791C81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C81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:rsidR="00653B2C" w:rsidRPr="00791C81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C81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:rsidR="00653B2C" w:rsidRPr="00791C81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eading=h.qbq46xot6awa" w:colFirst="0" w:colLast="0"/>
      <w:bookmarkEnd w:id="12"/>
      <w:r w:rsidRPr="00791C81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:rsidR="00653B2C" w:rsidRPr="00791C81" w:rsidRDefault="00653B2C" w:rsidP="00653B2C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_heading=h.ha5t6xo5ig3n"/>
      <w:bookmarkEnd w:id="6"/>
      <w:bookmarkEnd w:id="13"/>
      <w:r w:rsidRPr="00791C8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«5» - отлично,</w:t>
      </w:r>
    </w:p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«4» - хорошо,</w:t>
      </w:r>
    </w:p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sz w:val="24"/>
          <w:szCs w:val="24"/>
        </w:rPr>
        <w:t>«3» - удовлетворительно.</w:t>
      </w:r>
    </w:p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heading=h.gjdgxs" w:colFirst="0" w:colLast="0"/>
      <w:bookmarkEnd w:id="14"/>
      <w:r w:rsidRPr="00791C81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791C81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</w:t>
      </w:r>
      <w:r w:rsidRPr="00791C81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Оценка «3»</w:t>
      </w:r>
      <w:r w:rsidRPr="00791C81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653B2C" w:rsidRPr="00791C81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C81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791C81">
        <w:rPr>
          <w:rFonts w:ascii="Times New Roman" w:eastAsia="Times New Roman" w:hAnsi="Times New Roman" w:cs="Times New Roman"/>
          <w:sz w:val="24"/>
          <w:szCs w:val="24"/>
        </w:rPr>
        <w:t xml:space="preserve"> - не ставится.</w:t>
      </w:r>
    </w:p>
    <w:p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53B2C">
          <w:footerReference w:type="even" r:id="rId9"/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A03179" w:rsidRDefault="00DD2F2D" w:rsidP="00653B2C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2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1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547"/>
        <w:gridCol w:w="737"/>
        <w:gridCol w:w="4253"/>
        <w:gridCol w:w="2693"/>
        <w:gridCol w:w="2835"/>
      </w:tblGrid>
      <w:tr w:rsidR="00A03179" w:rsidTr="008C69BE">
        <w:trPr>
          <w:trHeight w:val="387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03179" w:rsidRDefault="00DD2F2D" w:rsidP="00E65B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A03179" w:rsidTr="008C69BE">
        <w:trPr>
          <w:trHeight w:val="434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 w:rsidP="00E65B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A03179">
        <w:trPr>
          <w:trHeight w:val="58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снова в школе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Делимся новостями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началом учебного года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картинки, свободные высказывания детей по её содержанию)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об интересных событиях, произошедших летом, показ фотографий, рисунков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используют правила этикета при встрече и расставании с детьми и взрослыми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описания школы по плану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заданных реплик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текстом стихотворения И. Гамазковой «Прошлым летом»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на тему летнего отдыха с использованием карточек-опор с названиями фиксированных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частей текста (начало, основная часть, 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карточек-опор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рассказы на тему летнего отдыха с использованием карточек-опор 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 рисункам на тему «Этим летом…»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«Где я был-не расскажу, а что делал-покажу» с использованием рисунков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обучающимися рассказов о самых интересных событиях прошедшего лета с опорой на карточки, называющие фиксированные части текста, и на выполненные 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теме летнего отдыха, угадывание темы рисунка, обсуждение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по своим рисункам так, чтобы остальные ученики смогли догадаться, какой рисунок выполнен 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с помощью наводящих вопросов учителя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A03179">
        <w:trPr>
          <w:trHeight w:val="44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A03179" w:rsidTr="008C69BE">
        <w:trPr>
          <w:trHeight w:val="198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назначения библиотеки, правил поведения в библиотеке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диалоге с библиотекарем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загадок, беседа по картинке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картину и собственные высказывания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«Моя любимая книга» с опорой на план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«Рассказ по кругу»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беседе с библиотекарем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с опорой на картинку с помощью наводящих вопросов учителя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«Моя любимая книга» с опорой на план с помощью наводящих вопросов учителя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отвечать на вопросы по содержанию услышанного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Отгадывают загадки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и собственные высказывания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«Моя любимая книга» с опорой на план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5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179" w:rsidTr="008C69BE">
        <w:trPr>
          <w:trHeight w:val="24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«Подскажите, пожалуйста…» - 4 часа</w:t>
            </w:r>
          </w:p>
        </w:tc>
      </w:tr>
      <w:tr w:rsidR="00A03179" w:rsidTr="008C69BE">
        <w:trPr>
          <w:trHeight w:val="7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может быть использована фраза «Подскажите пожалуйста...»)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обращения за помощью: к знакомому и незнакомому человеку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48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1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38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A03179" w:rsidTr="008C69BE">
        <w:trPr>
          <w:trHeight w:val="7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правилах поведения в общественном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общественном транспорте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правила поведения в общественном транспорте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 с помощью учителя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пользоваться правилами поведения в общественном транспорте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6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52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гости к сказке -7 часов</w:t>
            </w:r>
          </w:p>
        </w:tc>
      </w:tr>
      <w:tr w:rsidR="00A03179" w:rsidTr="008C69BE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сказки «Петушок — Золотой гребешок» с опорой на иллюстрации к уроку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передаче характера и переживаний героев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изменять силу голоса, тон и тема речи в зависимости от эпизода сказки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A03179" w:rsidTr="008C69BE">
        <w:trPr>
          <w:trHeight w:val="17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театрализованном представлении</w:t>
            </w:r>
          </w:p>
        </w:tc>
      </w:tr>
      <w:tr w:rsidR="00A03179" w:rsidTr="008C69BE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«Сказка ложь, да в ней намёк»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Воспринимают на слух рассказы одноклассников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с опорой на иллюстративный материал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иллюстративный материал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</w:t>
            </w:r>
          </w:p>
        </w:tc>
      </w:tr>
      <w:tr w:rsidR="00A03179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 телевизора – 4 часа</w:t>
            </w:r>
          </w:p>
        </w:tc>
      </w:tr>
      <w:tr w:rsidR="00A03179" w:rsidTr="008C69BE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</w:tc>
      </w:tr>
      <w:tr w:rsidR="00A03179" w:rsidTr="008C69BE">
        <w:trPr>
          <w:trHeight w:val="115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="008C69B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8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обсуждении «Моя любимая книга» с помощью учителя, с опорой на план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A03179" w:rsidTr="008C69BE">
        <w:trPr>
          <w:trHeight w:val="15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72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– 3 часа</w:t>
            </w:r>
          </w:p>
        </w:tc>
      </w:tr>
      <w:tr w:rsidR="00A03179" w:rsidTr="008C69BE">
        <w:trPr>
          <w:trHeight w:val="6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иллюстрацию)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(слушание аудиозаписи сказки с опорой на иллюстрации)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иллюстрации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A03179" w:rsidRDefault="00A031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4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61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Новогодние истории – 4 часа</w:t>
            </w:r>
          </w:p>
        </w:tc>
      </w:tr>
      <w:tr w:rsidR="00A03179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замысла истории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истории согласно замыслу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вариантов истории, получившихся у школьников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истории на новогоднем празднике (инсценирование)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замысел истории с помощью наводящих вопросов 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с опорой на вопросный план и с помощью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вопросный план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получившие истории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театрализованном представлении</w:t>
            </w:r>
          </w:p>
        </w:tc>
      </w:tr>
      <w:tr w:rsidR="00A03179" w:rsidTr="008C69BE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19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179" w:rsidRDefault="00DD2F2D">
      <w:r>
        <w:br w:type="page"/>
      </w:r>
    </w:p>
    <w:tbl>
      <w:tblPr>
        <w:tblStyle w:val="af2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547"/>
        <w:gridCol w:w="879"/>
        <w:gridCol w:w="4111"/>
        <w:gridCol w:w="2693"/>
        <w:gridCol w:w="2835"/>
      </w:tblGrid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Знаки-помощники - 4 часа</w:t>
            </w:r>
          </w:p>
        </w:tc>
      </w:tr>
      <w:tr w:rsidR="00A03179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картинок по теме «Знаки-помощники»)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 на основе рассматривания условных знаков, встречающихся в повседневной жизни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ПДД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6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«О чём мне говорят знаки?»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общественном транспорте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дорожного движения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правилами дорожного движения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</w:tr>
      <w:tr w:rsidR="00A03179">
        <w:trPr>
          <w:trHeight w:val="10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51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леса – 4 часа</w:t>
            </w:r>
          </w:p>
        </w:tc>
      </w:tr>
      <w:tr w:rsidR="00A03179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имеющихся знаний о правилах поведения в лесу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«Что может нанести вред лесу?»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работ обучающимися (составление рассказов)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поведения в лесу»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их содержанию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иллюстративный материал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представлении работ в соответствии с речевыми возможностями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воспроизводить составленные рассказы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работы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</w:t>
            </w:r>
          </w:p>
        </w:tc>
      </w:tr>
      <w:tr w:rsidR="00A03179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Задушевный разговор 4 часа</w:t>
            </w:r>
          </w:p>
        </w:tc>
      </w:tr>
      <w:tr w:rsidR="00A03179">
        <w:trPr>
          <w:trHeight w:val="7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обсуждение проблемного вопроса)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проблемной ситуации (девочка расстроена, ей необходимо утешение) 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контекст разговора словосочетания «задушевный разговор» (добрый, между друзьями или близкими людьми, негромкий)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утешения, сочувствия, предостережения на основе иллюстраций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«Свои чувства не скажу, а без слов вам покажу»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Выбирают  правильные средства интонации, ориентируясь на образец учителя и анализ речевой ситуации 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 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 правильные средства интонации, ориентируясь на образец учителя и анализ речевой ситуации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«Свои чувства не скажу, а без слов вам покажу»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</w:t>
            </w:r>
          </w:p>
        </w:tc>
      </w:tr>
      <w:tr w:rsidR="00A03179">
        <w:trPr>
          <w:trHeight w:val="36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179" w:rsidRDefault="00DD2F2D">
      <w:r>
        <w:br w:type="page"/>
      </w:r>
    </w:p>
    <w:tbl>
      <w:tblPr>
        <w:tblStyle w:val="af3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547"/>
        <w:gridCol w:w="879"/>
        <w:gridCol w:w="4111"/>
        <w:gridCol w:w="2693"/>
        <w:gridCol w:w="2977"/>
      </w:tblGrid>
      <w:tr w:rsidR="00A03179">
        <w:trPr>
          <w:trHeight w:val="7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различных эмоций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Понимают содержание рассказов, прослушанной в аудиозаписи, отвечают на вопросы учителя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</w:p>
        </w:tc>
      </w:tr>
      <w:tr w:rsidR="00A03179">
        <w:trPr>
          <w:trHeight w:val="17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32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A03179">
        <w:trPr>
          <w:trHeight w:val="9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Конструирование устных приглашений с опорой на план 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 зависимости от адресата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устные приглашения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план в соответствии с речевыми возможностями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:rsidR="00A03179" w:rsidRDefault="00DD2F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 с помощью наводящих вопросов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устные приглашения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</w:t>
            </w:r>
          </w:p>
        </w:tc>
      </w:tr>
      <w:tr w:rsidR="00A03179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стихотворение А. Усачёва «Приглашение улитке»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инсценировании стихотворения А. Усачёва «Приглашение улитке»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стихотворения, прослушанной в аудиозаписи, отвечают на вопросы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стихотворение А. Усачёва «Приглашение улитке»</w:t>
            </w: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Поздравляю! – 6 часов</w:t>
            </w:r>
          </w:p>
        </w:tc>
      </w:tr>
      <w:tr w:rsidR="00A03179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03179" w:rsidRDefault="00A0317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Дифференциация в зависимости от адресата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оформления письменного поздравления на открытке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подписывании поздравительных открыток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 с помощью учителя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поздравительные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открытки по образцу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поздравительную открытку с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A03179">
        <w:trPr>
          <w:trHeight w:val="6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схемы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в гостях 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простые поздравления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воспроизводят  простые поздравления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A03179">
        <w:trPr>
          <w:trHeight w:val="17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A03179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по теме, знакомство со структурой письма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коллективного письма литературному герою по теме с опорой на план из ключевых слов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DD2F2D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Используют структуру письма и участвуют в составлении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коллективного письма</w:t>
            </w:r>
          </w:p>
          <w:p w:rsidR="00A03179" w:rsidRDefault="00DD2F2D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:rsidR="00A03179" w:rsidRDefault="00DD2F2D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самостоятельной работе с дифференцированной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A03179" w:rsidRDefault="00DD2F2D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DD2F2D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Пользуются структурой письма, опираются на план из ключевых слов при составлении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коллективного письма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A03179">
        <w:trPr>
          <w:trHeight w:val="76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8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4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«Извините меня…» - 4 часа</w:t>
            </w:r>
          </w:p>
        </w:tc>
      </w:tr>
      <w:tr w:rsidR="00A03179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опыта о том, когда может быть использована фраза «Извините меня»)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 с помощью наводящих вопросов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картинки.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диалогах по темам речевых ситуаций, в ролевых играх</w:t>
            </w:r>
          </w:p>
        </w:tc>
      </w:tr>
      <w:tr w:rsidR="00A03179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3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Поздравительная открытка</w:t>
            </w:r>
          </w:p>
          <w:p w:rsidR="00A03179" w:rsidRDefault="00DD2F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A03179">
        <w:trPr>
          <w:trHeight w:val="22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праздничных открыток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с Днём Победы различным адресатам (ветеранам, учителям, родным)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Подписывание открыток </w:t>
            </w:r>
          </w:p>
          <w:p w:rsidR="00A03179" w:rsidRDefault="00DD2F2D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открыток адресатам (отправление письмом, доставка лично в руки)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песни, стихи, рассказы о Великой Отечественной войне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с помощью наводящих вопросов и 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стихов, песен, рассказов о ВОВ прослушанной в аудиозаписи, отвечают на вопросы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различным адресатам с помощью учителя</w:t>
            </w:r>
          </w:p>
          <w:p w:rsidR="00A03179" w:rsidRDefault="00DD2F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</w:t>
            </w:r>
          </w:p>
        </w:tc>
      </w:tr>
      <w:tr w:rsidR="00A03179">
        <w:trPr>
          <w:trHeight w:val="24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 саду ли в огороде» - 3 часа</w:t>
            </w:r>
          </w:p>
        </w:tc>
      </w:tr>
      <w:tr w:rsidR="00A03179">
        <w:trPr>
          <w:trHeight w:val="85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ответы на вопросы на основе иллюстраций, основная линия беседы -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летом в саду и в огороде, овощи, фрукты и ягоды, растущие в нашей местности)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обучающимися творческих работ по теме (обсуждение замыслов, порядка выполнения)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 представление творческих работ классу — составление рассказов на основе выполненных рисунков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беседе;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 в соответствии с речевыми возможностями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Участвуют в беседе;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 представляют творческие работы классу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 вопросы учителю и одноклассникам</w:t>
            </w:r>
          </w:p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A03179">
        <w:trPr>
          <w:trHeight w:val="11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26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DD2F2D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03179">
          <w:pgSz w:w="16838" w:h="11906" w:orient="landscape"/>
          <w:pgMar w:top="1134" w:right="1529" w:bottom="1701" w:left="1418" w:header="709" w:footer="709" w:gutter="0"/>
          <w:cols w:space="720"/>
        </w:sectPr>
      </w:pPr>
    </w:p>
    <w:p w:rsidR="00A03179" w:rsidRDefault="00A03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179" w:rsidRDefault="00A03179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</w:pPr>
    </w:p>
    <w:p w:rsidR="00DD2F2D" w:rsidRDefault="00DD2F2D">
      <w:pPr>
        <w:spacing w:after="0" w:line="360" w:lineRule="auto"/>
        <w:ind w:firstLine="709"/>
        <w:jc w:val="both"/>
        <w:sectPr w:rsidR="00DD2F2D" w:rsidSect="00260E5F">
          <w:type w:val="continuous"/>
          <w:pgSz w:w="16838" w:h="11906" w:orient="landscape"/>
          <w:pgMar w:top="1418" w:right="1134" w:bottom="1418" w:left="1701" w:header="708" w:footer="708" w:gutter="0"/>
          <w:cols w:space="720"/>
          <w:docGrid w:linePitch="299"/>
        </w:sectPr>
      </w:pPr>
    </w:p>
    <w:p w:rsidR="00DD2F2D" w:rsidRPr="00DD2F2D" w:rsidRDefault="00DD2F2D" w:rsidP="00DD2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2F2D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lastRenderedPageBreak/>
        <w:t>Лист внесения изменений и дополнений в а</w:t>
      </w:r>
      <w:r w:rsidRPr="00DD2F2D">
        <w:rPr>
          <w:rFonts w:ascii="Times New Roman" w:eastAsia="Times New Roman" w:hAnsi="Times New Roman" w:cs="Times New Roman"/>
          <w:b/>
          <w:sz w:val="24"/>
          <w:szCs w:val="24"/>
        </w:rPr>
        <w:t xml:space="preserve">даптированную образовательную программу для учащихся с УО (вариант 1) учебного предмета «Речевая практика» </w:t>
      </w:r>
      <w:r w:rsidRPr="00DD2F2D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для 4 класса </w:t>
      </w:r>
    </w:p>
    <w:p w:rsidR="00DD2F2D" w:rsidRPr="00DD2F2D" w:rsidRDefault="00DD2F2D" w:rsidP="00DD2F2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D2F2D" w:rsidRPr="00DD2F2D" w:rsidRDefault="00DD2F2D" w:rsidP="00DD2F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F2D" w:rsidRPr="00DD2F2D" w:rsidRDefault="00DD2F2D" w:rsidP="00DD2F2D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2F2D"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DD2F2D" w:rsidRPr="00DD2F2D" w:rsidRDefault="00DD2F2D" w:rsidP="00DD2F2D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2F2D">
        <w:rPr>
          <w:rFonts w:ascii="Times New Roman" w:eastAsia="Times New Roman" w:hAnsi="Times New Roman" w:cs="Times New Roman"/>
          <w:sz w:val="24"/>
          <w:szCs w:val="24"/>
        </w:rPr>
        <w:t>Приказ №_____от__________20____г.</w:t>
      </w:r>
    </w:p>
    <w:p w:rsidR="00DD2F2D" w:rsidRPr="00DD2F2D" w:rsidRDefault="00DD2F2D" w:rsidP="00DD2F2D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2F2D">
        <w:rPr>
          <w:rFonts w:ascii="Times New Roman" w:eastAsia="Times New Roman" w:hAnsi="Times New Roman" w:cs="Times New Roman"/>
          <w:sz w:val="24"/>
          <w:szCs w:val="24"/>
        </w:rPr>
        <w:t>Директор школы ____________В.М.Егорова</w:t>
      </w:r>
    </w:p>
    <w:p w:rsidR="00DD2F2D" w:rsidRPr="00DD2F2D" w:rsidRDefault="00DD2F2D" w:rsidP="00DD2F2D">
      <w:pPr>
        <w:shd w:val="clear" w:color="auto" w:fill="FFFFFF"/>
        <w:spacing w:after="0" w:line="240" w:lineRule="auto"/>
        <w:ind w:right="1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3" w:type="dxa"/>
        <w:tblLayout w:type="fixed"/>
        <w:tblLook w:val="0000"/>
      </w:tblPr>
      <w:tblGrid>
        <w:gridCol w:w="596"/>
        <w:gridCol w:w="1185"/>
        <w:gridCol w:w="7712"/>
      </w:tblGrid>
      <w:tr w:rsidR="00DD2F2D" w:rsidRPr="00DD2F2D" w:rsidTr="00646B37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F2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DD2F2D" w:rsidRPr="00DD2F2D" w:rsidTr="00646B37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2F2D" w:rsidRPr="00DD2F2D" w:rsidTr="00646B37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2F2D" w:rsidRPr="00DD2F2D" w:rsidTr="00646B37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F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F2D" w:rsidRPr="00DD2F2D" w:rsidRDefault="00DD2F2D" w:rsidP="00DD2F2D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2F2D" w:rsidRPr="00DD2F2D" w:rsidRDefault="00DD2F2D" w:rsidP="00DD2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D2F2D" w:rsidRPr="00DD2F2D" w:rsidRDefault="00DD2F2D" w:rsidP="00DD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DD2F2D">
        <w:rPr>
          <w:rFonts w:ascii="Times New Roman" w:eastAsia="Times New Roman" w:hAnsi="Times New Roman" w:cs="Times New Roman"/>
          <w:b/>
          <w:i/>
          <w:sz w:val="24"/>
          <w:szCs w:val="24"/>
        </w:rPr>
        <w:t>Учитель_____________</w:t>
      </w:r>
    </w:p>
    <w:p w:rsidR="00DD2F2D" w:rsidRDefault="00DD2F2D">
      <w:pPr>
        <w:spacing w:after="0" w:line="360" w:lineRule="auto"/>
        <w:ind w:firstLine="709"/>
        <w:jc w:val="both"/>
      </w:pPr>
    </w:p>
    <w:sectPr w:rsidR="00DD2F2D" w:rsidSect="00DD2F2D">
      <w:type w:val="continuous"/>
      <w:pgSz w:w="11906" w:h="16838"/>
      <w:pgMar w:top="1701" w:right="1418" w:bottom="1134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2BD" w:rsidRDefault="006062BD">
      <w:pPr>
        <w:spacing w:after="0" w:line="240" w:lineRule="auto"/>
      </w:pPr>
      <w:r>
        <w:separator/>
      </w:r>
    </w:p>
  </w:endnote>
  <w:endnote w:type="continuationSeparator" w:id="1">
    <w:p w:rsidR="006062BD" w:rsidRDefault="0060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79" w:rsidRDefault="00E801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DD2F2D">
      <w:rPr>
        <w:color w:val="000000"/>
      </w:rPr>
      <w:instrText>PAGE</w:instrText>
    </w:r>
    <w:r>
      <w:rPr>
        <w:color w:val="000000"/>
      </w:rPr>
      <w:fldChar w:fldCharType="end"/>
    </w:r>
  </w:p>
  <w:p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79" w:rsidRDefault="00E801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DD2F2D">
      <w:rPr>
        <w:color w:val="000000"/>
      </w:rPr>
      <w:instrText>PAGE</w:instrText>
    </w:r>
    <w:r>
      <w:rPr>
        <w:color w:val="000000"/>
      </w:rPr>
      <w:fldChar w:fldCharType="separate"/>
    </w:r>
    <w:r w:rsidR="00AD6F55">
      <w:rPr>
        <w:noProof/>
        <w:color w:val="000000"/>
      </w:rPr>
      <w:t>3</w:t>
    </w:r>
    <w:r>
      <w:rPr>
        <w:color w:val="000000"/>
      </w:rPr>
      <w:fldChar w:fldCharType="end"/>
    </w:r>
  </w:p>
  <w:p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2BD" w:rsidRDefault="006062BD">
      <w:pPr>
        <w:spacing w:after="0" w:line="240" w:lineRule="auto"/>
      </w:pPr>
      <w:r>
        <w:separator/>
      </w:r>
    </w:p>
  </w:footnote>
  <w:footnote w:type="continuationSeparator" w:id="1">
    <w:p w:rsidR="006062BD" w:rsidRDefault="00606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068BE"/>
    <w:multiLevelType w:val="hybridMultilevel"/>
    <w:tmpl w:val="224E72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F7A0F25"/>
    <w:multiLevelType w:val="hybridMultilevel"/>
    <w:tmpl w:val="7AB60C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179"/>
    <w:rsid w:val="00100D26"/>
    <w:rsid w:val="00101241"/>
    <w:rsid w:val="00132338"/>
    <w:rsid w:val="001B4DF9"/>
    <w:rsid w:val="00260E5F"/>
    <w:rsid w:val="0043405C"/>
    <w:rsid w:val="004D64BB"/>
    <w:rsid w:val="004D78A1"/>
    <w:rsid w:val="006062BD"/>
    <w:rsid w:val="00653B2C"/>
    <w:rsid w:val="00791C81"/>
    <w:rsid w:val="008C69BE"/>
    <w:rsid w:val="008E176D"/>
    <w:rsid w:val="009140D0"/>
    <w:rsid w:val="00925BC6"/>
    <w:rsid w:val="00985D74"/>
    <w:rsid w:val="00A03179"/>
    <w:rsid w:val="00A9120C"/>
    <w:rsid w:val="00AD6F55"/>
    <w:rsid w:val="00BB645D"/>
    <w:rsid w:val="00C00FCB"/>
    <w:rsid w:val="00C71C05"/>
    <w:rsid w:val="00C751F0"/>
    <w:rsid w:val="00D541D3"/>
    <w:rsid w:val="00D57F93"/>
    <w:rsid w:val="00DD2F2D"/>
    <w:rsid w:val="00E65B1D"/>
    <w:rsid w:val="00E80186"/>
    <w:rsid w:val="00EA01E2"/>
    <w:rsid w:val="00F07A77"/>
    <w:rsid w:val="00FB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rsid w:val="0013233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13233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32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3233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3233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32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32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3233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3233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uiPriority w:val="1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rsid w:val="001323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rsid w:val="001323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rsid w:val="001323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rsid w:val="001323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1323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rsid w:val="001323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1323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4D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D64B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F07A77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xNDQTbt90BJ3e4ftcfIq6e+gA==">CgMxLjAyCWguMzBqMHpsbDIJaC4xZm9iOXRlMgloLjN6bnlzaDcyCWguMmV0OTJwMDIIaC50eWpjd3QyDmgucG91a2t3c2premxkMg5oLnBvdWtrd3Nqa3psZDIOaC5wb3Vra3dzamt6bGQyDmgucG91a2t3c2premxkMg5oLnhlNzgxYm1sMjNuMjIJaC4zZHk2dmttMgloLjF0M2g1c2YyCWguMXQzaDVzZjIJaC4xdDNoNXNmMgloLjF0M2g1c2YyCWguMXQzaDVzZjIOaC5xYnE0NnhvdDZhd2EyCGguZ2pkZ3hzOAByITFSUnJwSnNYcmlvTDFuUjFaRVVsQThHNGdaZDhZdFQ4R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94B900F-19F2-4E5B-897B-AF3DD6BCB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4801</Words>
  <Characters>27367</Characters>
  <Application>Microsoft Office Word</Application>
  <DocSecurity>0</DocSecurity>
  <Lines>228</Lines>
  <Paragraphs>64</Paragraphs>
  <ScaleCrop>false</ScaleCrop>
  <Company/>
  <LinksUpToDate>false</LinksUpToDate>
  <CharactersWithSpaces>32104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Гость</cp:lastModifiedBy>
  <cp:revision>19</cp:revision>
  <dcterms:created xsi:type="dcterms:W3CDTF">2023-05-17T22:54:00Z</dcterms:created>
  <dcterms:modified xsi:type="dcterms:W3CDTF">2024-09-27T05:07:00Z</dcterms:modified>
</cp:coreProperties>
</file>